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48018" w14:textId="5934A66A" w:rsidR="005B7D03" w:rsidRPr="00E46C93" w:rsidRDefault="005B7D03" w:rsidP="005B7D03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#98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R2-</w:t>
      </w:r>
      <w:r w:rsidR="00FB17E6" w:rsidRPr="00481A30">
        <w:rPr>
          <w:rFonts w:eastAsiaTheme="minorEastAsia" w:cs="Arial"/>
          <w:lang w:eastAsia="ko-KR"/>
        </w:rPr>
        <w:t>17</w:t>
      </w:r>
      <w:r w:rsidR="00FB17E6">
        <w:rPr>
          <w:rFonts w:eastAsiaTheme="minorEastAsia" w:cs="Arial" w:hint="eastAsia"/>
          <w:lang w:eastAsia="ko-KR"/>
        </w:rPr>
        <w:t>04507</w:t>
      </w:r>
    </w:p>
    <w:p w14:paraId="6122C7D9" w14:textId="77777777" w:rsidR="005B7D03" w:rsidRPr="0078631A" w:rsidRDefault="005B7D03" w:rsidP="005B7D03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Hangzhou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15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0E80B005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1361A1">
        <w:rPr>
          <w:rFonts w:ascii="Arial" w:eastAsiaTheme="minorEastAsia" w:hAnsi="Arial" w:cs="Arial" w:hint="eastAsia"/>
          <w:b/>
          <w:bCs/>
          <w:sz w:val="24"/>
          <w:lang w:eastAsia="ko-KR"/>
        </w:rPr>
        <w:t>10.4.1.3</w:t>
      </w:r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76AD5CF1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>RRM measurement</w:t>
      </w:r>
      <w:r w:rsidR="004A31D5">
        <w:rPr>
          <w:rFonts w:ascii="Arial" w:eastAsiaTheme="minorEastAsia" w:hAnsi="Arial" w:cs="Arial" w:hint="eastAsia"/>
          <w:b/>
          <w:sz w:val="24"/>
          <w:lang w:eastAsia="ko-KR"/>
        </w:rPr>
        <w:t xml:space="preserve"> </w:t>
      </w:r>
      <w:r w:rsidR="00514E15">
        <w:rPr>
          <w:rFonts w:ascii="Arial" w:eastAsiaTheme="minorEastAsia" w:hAnsi="Arial" w:cs="Arial" w:hint="eastAsia"/>
          <w:b/>
          <w:sz w:val="24"/>
          <w:lang w:eastAsia="ko-KR"/>
        </w:rPr>
        <w:t>bandwidth</w:t>
      </w:r>
      <w:r w:rsidR="00514E15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083484">
        <w:rPr>
          <w:rFonts w:ascii="Arial" w:eastAsiaTheme="minorEastAsia" w:hAnsi="Arial" w:cs="Arial" w:hint="eastAsia"/>
          <w:b/>
          <w:sz w:val="24"/>
          <w:lang w:eastAsia="ko-KR"/>
        </w:rPr>
        <w:t>in NR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53E121B9" w:rsidR="00CA03B8" w:rsidRDefault="005B7D03" w:rsidP="00CA03B8">
      <w:pPr>
        <w:spacing w:after="120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</w:t>
      </w:r>
      <w:proofErr w:type="gramStart"/>
      <w:r>
        <w:rPr>
          <w:rFonts w:eastAsiaTheme="minorEastAsia" w:hint="eastAsia"/>
          <w:lang w:eastAsia="ko-KR"/>
        </w:rPr>
        <w:t>]</w:t>
      </w:r>
      <w:r w:rsidR="00CA03B8" w:rsidRPr="00E46C93">
        <w:t>on</w:t>
      </w:r>
      <w:proofErr w:type="gramEnd"/>
      <w:r w:rsidR="00CA03B8" w:rsidRPr="00E46C93">
        <w:t xml:space="preserve">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493B6F80" w14:textId="7ED7A1A7" w:rsidR="005666AE" w:rsidRPr="005666AE" w:rsidRDefault="00E21C4E" w:rsidP="00CA03B8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SI phase in NR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9332D6">
        <w:rPr>
          <w:rFonts w:eastAsiaTheme="minorEastAsia" w:hint="eastAsia"/>
          <w:lang w:eastAsia="ko-KR"/>
        </w:rPr>
        <w:t>.</w:t>
      </w:r>
    </w:p>
    <w:p w14:paraId="710362F0" w14:textId="77777777" w:rsidR="000F47C5" w:rsidRPr="00E46C93" w:rsidRDefault="000F47C5" w:rsidP="000F47C5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29F78315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At least </w:t>
      </w:r>
      <w:r w:rsidRPr="00442C7C">
        <w:rPr>
          <w:rFonts w:eastAsia="MS Mincho"/>
          <w:lang w:eastAsia="ja-JP"/>
        </w:rPr>
        <w:t xml:space="preserve">for </w:t>
      </w:r>
      <w:r w:rsidRPr="00442C7C">
        <w:rPr>
          <w:rFonts w:eastAsia="MS Mincho"/>
          <w:b/>
          <w:lang w:eastAsia="ja-JP"/>
        </w:rPr>
        <w:t>single carrier operation</w:t>
      </w:r>
      <w:r w:rsidRPr="00E05813">
        <w:rPr>
          <w:rFonts w:eastAsia="MS Mincho"/>
          <w:lang w:eastAsia="ja-JP"/>
        </w:rPr>
        <w:t xml:space="preserve">, </w:t>
      </w:r>
      <w:r w:rsidRPr="005C39B8">
        <w:rPr>
          <w:rFonts w:eastAsia="MS Mincho"/>
          <w:highlight w:val="yellow"/>
          <w:lang w:eastAsia="ja-JP"/>
        </w:rPr>
        <w:t>NR should allow a UE to operate in a way where it receives at least downlink control information in a first RF bandwidth and where the UE is not expected to receive in a second RF bandwidth that is larger than the first RF bandwidth within less than X µs</w:t>
      </w:r>
      <w:r w:rsidRPr="00E05813">
        <w:rPr>
          <w:rFonts w:eastAsia="MS Mincho"/>
          <w:lang w:eastAsia="ja-JP"/>
        </w:rPr>
        <w:t xml:space="preserve"> (FFS: value of X)</w:t>
      </w:r>
    </w:p>
    <w:p w14:paraId="4491A1DF" w14:textId="31616FA4" w:rsidR="00171871" w:rsidRPr="001A6FBF" w:rsidRDefault="000F47C5" w:rsidP="00F518BC">
      <w:pPr>
        <w:numPr>
          <w:ilvl w:val="0"/>
          <w:numId w:val="18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val="en-US" w:eastAsia="ko-KR"/>
        </w:rPr>
      </w:pPr>
      <w:r w:rsidRPr="001A6FBF">
        <w:rPr>
          <w:rFonts w:eastAsia="MS Mincho"/>
          <w:lang w:eastAsia="ja-JP"/>
        </w:rPr>
        <w:t>FFS RF bandwidth adaptation for RRM measurement</w:t>
      </w:r>
    </w:p>
    <w:p w14:paraId="2B76575B" w14:textId="77777777" w:rsidR="00171871" w:rsidRPr="006C74CA" w:rsidRDefault="00171871" w:rsidP="00171871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760201A4" w14:textId="77777777" w:rsidR="00171871" w:rsidRPr="00276EFF" w:rsidRDefault="00171871" w:rsidP="0017187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 xml:space="preserve">NR should support adaptation and </w:t>
      </w:r>
      <w:r w:rsidRPr="0078631A">
        <w:rPr>
          <w:rFonts w:eastAsia="MS Mincho"/>
          <w:highlight w:val="yellow"/>
          <w:lang w:eastAsia="ja-JP"/>
        </w:rPr>
        <w:t>network indication of the valid time and frequency resources which may be used for inter-/intra-frequency RRM measurements and reports for ‘CONNECTED’ mode UEs</w:t>
      </w:r>
    </w:p>
    <w:p w14:paraId="2DDCA572" w14:textId="0204B6AE" w:rsidR="004E69B5" w:rsidRPr="001A6FBF" w:rsidRDefault="00171871" w:rsidP="00F518BC">
      <w:pPr>
        <w:numPr>
          <w:ilvl w:val="0"/>
          <w:numId w:val="20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  <w:r w:rsidRPr="001A6FBF">
        <w:rPr>
          <w:rFonts w:eastAsia="MS Mincho"/>
          <w:lang w:val="en-US" w:eastAsia="ja-JP"/>
        </w:rPr>
        <w:t xml:space="preserve">It is up to RAN4 for determining requirements regarding the extent the UE can restrict its measurement to a </w:t>
      </w:r>
      <w:proofErr w:type="spellStart"/>
      <w:r w:rsidRPr="001A6FBF">
        <w:rPr>
          <w:rFonts w:eastAsia="MS Mincho"/>
          <w:lang w:val="en-US" w:eastAsia="ja-JP"/>
        </w:rPr>
        <w:t>subband</w:t>
      </w:r>
      <w:proofErr w:type="spellEnd"/>
      <w:r w:rsidRPr="001A6FBF">
        <w:rPr>
          <w:rFonts w:eastAsia="MS Mincho"/>
          <w:lang w:val="en-US" w:eastAsia="ja-JP"/>
        </w:rPr>
        <w:t xml:space="preserve"> of the configured bandwidth</w:t>
      </w:r>
    </w:p>
    <w:p w14:paraId="5CF00DA8" w14:textId="34659966" w:rsidR="00BF5175" w:rsidRPr="002A5F85" w:rsidRDefault="002A5F85" w:rsidP="002A5F85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3BECB825" w14:textId="77777777" w:rsidR="008828A5" w:rsidRPr="00132821" w:rsidRDefault="008828A5" w:rsidP="008828A5">
      <w:pPr>
        <w:numPr>
          <w:ilvl w:val="0"/>
          <w:numId w:val="23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03612FF2" w14:textId="77777777" w:rsidR="008828A5" w:rsidRPr="00132821" w:rsidRDefault="008828A5" w:rsidP="008828A5">
      <w:pPr>
        <w:numPr>
          <w:ilvl w:val="1"/>
          <w:numId w:val="23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Network provides one SS burst set periodicity information per frequency carrier to UE and information to derive measurement timing/duration if possible</w:t>
      </w:r>
    </w:p>
    <w:p w14:paraId="606059FD" w14:textId="14B1DA1B" w:rsidR="008828A5" w:rsidRPr="001A6FBF" w:rsidRDefault="008828A5" w:rsidP="00F518BC">
      <w:pPr>
        <w:numPr>
          <w:ilvl w:val="2"/>
          <w:numId w:val="23"/>
        </w:numPr>
        <w:tabs>
          <w:tab w:val="clear" w:pos="2160"/>
        </w:tabs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val="en-US" w:eastAsia="ko-KR"/>
        </w:rPr>
      </w:pPr>
      <w:r w:rsidRPr="001A6FBF">
        <w:rPr>
          <w:rFonts w:eastAsia="MS Mincho"/>
          <w:highlight w:val="yellow"/>
          <w:lang w:val="en-US" w:eastAsia="ja-JP"/>
        </w:rPr>
        <w:t>In case that one SS burst set periodicity and on</w:t>
      </w:r>
      <w:r w:rsidRPr="00340E17">
        <w:rPr>
          <w:rFonts w:eastAsia="MS Mincho"/>
          <w:highlight w:val="yellow"/>
          <w:lang w:val="en-US" w:eastAsia="ja-JP"/>
        </w:rPr>
        <w:t>e information regarding timing/duration are indicated, UE assumes the periodicity and timing/duration for all cells on the same carrier</w:t>
      </w:r>
    </w:p>
    <w:p w14:paraId="700193E9" w14:textId="7E11C70C" w:rsidR="00B80464" w:rsidRPr="00B80464" w:rsidRDefault="00B80464" w:rsidP="00B80464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(#88bis)</w:t>
      </w:r>
    </w:p>
    <w:p w14:paraId="04013A5C" w14:textId="77777777" w:rsidR="00B80464" w:rsidRPr="002A5745" w:rsidRDefault="00B80464" w:rsidP="00B80464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 w:hint="eastAsia"/>
          <w:lang w:val="en-US" w:eastAsia="ja-JP"/>
        </w:rPr>
        <w:t>For CONNECTED mode RRM measurement for L3 mobility based on CSI-RS, NR supports following targets for CSI-RS design and configuration:</w:t>
      </w:r>
    </w:p>
    <w:p w14:paraId="3E287D4A" w14:textId="77777777" w:rsidR="00B80464" w:rsidRPr="002A5745" w:rsidRDefault="00B80464" w:rsidP="00B80464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 w:hint="eastAsia"/>
          <w:lang w:val="en-US" w:eastAsia="ja-JP"/>
        </w:rPr>
        <w:t>Design:</w:t>
      </w:r>
    </w:p>
    <w:p w14:paraId="325B5D9F" w14:textId="77777777" w:rsidR="00B80464" w:rsidRPr="002A5745" w:rsidRDefault="00B80464" w:rsidP="00B80464">
      <w:pPr>
        <w:numPr>
          <w:ilvl w:val="0"/>
          <w:numId w:val="26"/>
        </w:numPr>
        <w:tabs>
          <w:tab w:val="num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 w:hint="eastAsia"/>
          <w:lang w:val="en-US" w:eastAsia="ja-JP"/>
        </w:rPr>
        <w:t>Reuse CSI-RS design for beam management as baseline</w:t>
      </w:r>
    </w:p>
    <w:p w14:paraId="76235927" w14:textId="77777777" w:rsidR="00B80464" w:rsidRPr="002A5745" w:rsidRDefault="00B80464" w:rsidP="00B80464">
      <w:pPr>
        <w:numPr>
          <w:ilvl w:val="0"/>
          <w:numId w:val="26"/>
        </w:numPr>
        <w:tabs>
          <w:tab w:val="num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 w:hint="eastAsia"/>
          <w:lang w:val="en-US" w:eastAsia="ja-JP"/>
        </w:rPr>
        <w:t>Identify additional requirements on the CSI-RS to support L3 mobility</w:t>
      </w:r>
    </w:p>
    <w:p w14:paraId="45201671" w14:textId="77777777" w:rsidR="00B80464" w:rsidRPr="002A5745" w:rsidRDefault="00B80464" w:rsidP="00B80464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 w:hint="eastAsia"/>
          <w:lang w:val="en-US" w:eastAsia="ja-JP"/>
        </w:rPr>
        <w:t>Configuration:</w:t>
      </w:r>
    </w:p>
    <w:p w14:paraId="7B09CED4" w14:textId="77777777" w:rsidR="00B80464" w:rsidRPr="002A5745" w:rsidRDefault="00B80464" w:rsidP="00B8046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 w:hint="eastAsia"/>
          <w:lang w:val="en-US" w:eastAsia="ja-JP"/>
        </w:rPr>
        <w:t>Support measurement of a large number of beams</w:t>
      </w:r>
    </w:p>
    <w:p w14:paraId="42509CCB" w14:textId="77777777" w:rsidR="00B80464" w:rsidRPr="002A5745" w:rsidRDefault="00B80464" w:rsidP="00B8046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 w:hint="eastAsia"/>
          <w:lang w:val="en-US" w:eastAsia="ja-JP"/>
        </w:rPr>
        <w:t xml:space="preserve">Minimize configuration overhead, reporting overhead, and UE complexity </w:t>
      </w:r>
    </w:p>
    <w:p w14:paraId="3A91BCB5" w14:textId="0608F254" w:rsidR="00B80464" w:rsidRPr="001A6FBF" w:rsidRDefault="00B80464" w:rsidP="00F518BC">
      <w:pPr>
        <w:numPr>
          <w:ilvl w:val="0"/>
          <w:numId w:val="28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val="en-US" w:eastAsia="ko-KR"/>
        </w:rPr>
      </w:pPr>
      <w:r w:rsidRPr="001A6FBF">
        <w:rPr>
          <w:rFonts w:eastAsia="MS Mincho" w:hint="eastAsia"/>
          <w:lang w:val="en-US" w:eastAsia="ja-JP"/>
        </w:rPr>
        <w:t>FFS: Detailed signaling or format</w:t>
      </w:r>
    </w:p>
    <w:p w14:paraId="3870ECA0" w14:textId="32EC1B57" w:rsidR="00B80464" w:rsidRPr="00B80464" w:rsidRDefault="00B80464" w:rsidP="00B80464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(#88bis)</w:t>
      </w:r>
    </w:p>
    <w:p w14:paraId="1C6C44E3" w14:textId="77777777" w:rsidR="00B80464" w:rsidRPr="002A5745" w:rsidRDefault="00B80464" w:rsidP="00B80464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A5745">
        <w:rPr>
          <w:rFonts w:eastAsia="MS Mincho"/>
          <w:lang w:eastAsia="ja-JP"/>
        </w:rPr>
        <w:t xml:space="preserve">For Connected mode, </w:t>
      </w:r>
      <w:r w:rsidRPr="00F518BC">
        <w:rPr>
          <w:rFonts w:eastAsia="MS Mincho"/>
          <w:highlight w:val="yellow"/>
          <w:lang w:eastAsia="ja-JP"/>
        </w:rPr>
        <w:t xml:space="preserve">CSI-RS are supported to be configured using at least dedicated RRC </w:t>
      </w:r>
      <w:proofErr w:type="spellStart"/>
      <w:r w:rsidRPr="00F518BC">
        <w:rPr>
          <w:rFonts w:eastAsia="MS Mincho"/>
          <w:highlight w:val="yellow"/>
          <w:lang w:eastAsia="ja-JP"/>
        </w:rPr>
        <w:t>signaling</w:t>
      </w:r>
      <w:proofErr w:type="spellEnd"/>
      <w:r w:rsidRPr="00F518BC">
        <w:rPr>
          <w:rFonts w:eastAsia="MS Mincho"/>
          <w:highlight w:val="yellow"/>
          <w:lang w:eastAsia="ja-JP"/>
        </w:rPr>
        <w:t xml:space="preserve"> for DL based RRM measurement for L3 mobility</w:t>
      </w:r>
      <w:r w:rsidRPr="002A5745">
        <w:rPr>
          <w:rFonts w:eastAsia="MS Mincho"/>
          <w:lang w:eastAsia="ja-JP"/>
        </w:rPr>
        <w:t>.</w:t>
      </w:r>
    </w:p>
    <w:p w14:paraId="5B7555AA" w14:textId="20453169" w:rsidR="00CA27C4" w:rsidRPr="001A6FBF" w:rsidRDefault="00B80464" w:rsidP="00F518BC">
      <w:pPr>
        <w:numPr>
          <w:ilvl w:val="1"/>
          <w:numId w:val="29"/>
        </w:numPr>
        <w:overflowPunct/>
        <w:autoSpaceDE/>
        <w:autoSpaceDN/>
        <w:adjustRightInd/>
        <w:spacing w:before="75" w:after="75"/>
        <w:textAlignment w:val="auto"/>
        <w:rPr>
          <w:rFonts w:eastAsiaTheme="minorEastAsia"/>
          <w:lang w:eastAsia="ko-KR"/>
        </w:rPr>
      </w:pPr>
      <w:r w:rsidRPr="001A6FBF">
        <w:rPr>
          <w:rFonts w:eastAsia="MS Mincho" w:hint="eastAsia"/>
          <w:lang w:eastAsia="ja-JP"/>
        </w:rPr>
        <w:t>Note that s</w:t>
      </w:r>
      <w:r w:rsidRPr="00340E17">
        <w:rPr>
          <w:rFonts w:eastAsia="MS Mincho"/>
          <w:lang w:eastAsia="ja-JP"/>
        </w:rPr>
        <w:t>ignalling</w:t>
      </w:r>
      <w:r w:rsidRPr="00340E17">
        <w:rPr>
          <w:rFonts w:eastAsia="MS Mincho" w:hint="eastAsia"/>
          <w:lang w:eastAsia="ja-JP"/>
        </w:rPr>
        <w:t xml:space="preserve"> other than dedicated RRC </w:t>
      </w:r>
      <w:r w:rsidRPr="00FB17E6">
        <w:rPr>
          <w:rFonts w:eastAsia="MS Mincho"/>
          <w:lang w:eastAsia="ja-JP"/>
        </w:rPr>
        <w:t>signalling is not precluded</w:t>
      </w:r>
    </w:p>
    <w:p w14:paraId="3F644635" w14:textId="77777777" w:rsidR="00CA27C4" w:rsidRPr="00180A44" w:rsidRDefault="00CA27C4" w:rsidP="00CA27C4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lastRenderedPageBreak/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(#97)</w:t>
      </w:r>
    </w:p>
    <w:p w14:paraId="04E624DE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210250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180A44">
        <w:rPr>
          <w:highlight w:val="yellow"/>
        </w:rPr>
        <w:t>An RRC_CONNECTED UE should be able to perform RRM measurements on always on IDLE RS (e.g. synchronization signal).</w:t>
      </w:r>
      <w:r>
        <w:t xml:space="preserve"> </w:t>
      </w:r>
    </w:p>
    <w:p w14:paraId="69626A3C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80A44">
        <w:rPr>
          <w:highlight w:val="yellow"/>
        </w:rPr>
        <w:t>An RRC_CONNECTED UEs should be able to perform RRM measurements on additional RS (e.g. CSI-RS, MRS, etc.).</w:t>
      </w:r>
    </w:p>
    <w:p w14:paraId="7F928252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Network should be able to configure RRM measurements via dedicated signalling to be performed on additional RS and/or IDLE RS </w:t>
      </w:r>
    </w:p>
    <w:p w14:paraId="329E6DAA" w14:textId="77777777" w:rsidR="00CA27C4" w:rsidRDefault="00CA27C4" w:rsidP="00CA27C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Above agreements 2 and 3 are based on the assumption that RAN1 will define additional RS or connected mobility purposes which is not yet concluded in RAN1.</w:t>
      </w:r>
    </w:p>
    <w:p w14:paraId="2C4EBC10" w14:textId="77777777" w:rsidR="00BF5175" w:rsidRDefault="00BF517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04C3D145" w14:textId="3DE72FE8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C82F70">
        <w:rPr>
          <w:rFonts w:eastAsiaTheme="minorEastAsia" w:hint="eastAsia"/>
          <w:lang w:eastAsia="ko-KR"/>
        </w:rPr>
        <w:t>RRM measurement for idle and connected state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77777777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Design 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</w:p>
    <w:p w14:paraId="667048F7" w14:textId="21865768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Design Issues to S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upport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M</w:t>
      </w:r>
      <w:r w:rsidR="00CD5C11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obility in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Wide</w:t>
      </w:r>
      <w:r w:rsidR="00473AF9">
        <w:rPr>
          <w:rFonts w:ascii="Arial" w:eastAsiaTheme="minorEastAsia" w:hAnsi="Arial" w:cs="Arial" w:hint="eastAsia"/>
          <w:sz w:val="32"/>
          <w:szCs w:val="32"/>
          <w:lang w:eastAsia="ko-KR"/>
        </w:rPr>
        <w:t>r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BW</w:t>
      </w:r>
    </w:p>
    <w:p w14:paraId="7CAC07E4" w14:textId="77777777" w:rsidR="0060749D" w:rsidRPr="00472F55" w:rsidRDefault="00A27262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Monitoring </w:t>
      </w:r>
      <w:r w:rsidR="00A86638">
        <w:rPr>
          <w:rFonts w:ascii="Times New Roman" w:eastAsia="맑은 고딕" w:hAnsi="Times New Roman" w:hint="eastAsia"/>
          <w:b/>
          <w:u w:val="single"/>
          <w:lang w:eastAsia="ko-KR"/>
        </w:rPr>
        <w:t xml:space="preserve">DL signal in 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>partial</w:t>
      </w:r>
      <w:r w:rsidR="00A476AF">
        <w:rPr>
          <w:rFonts w:ascii="Times New Roman" w:eastAsia="맑은 고딕" w:hAnsi="Times New Roman" w:hint="eastAsia"/>
          <w:b/>
          <w:u w:val="single"/>
          <w:lang w:eastAsia="ko-KR"/>
        </w:rPr>
        <w:t xml:space="preserve"> BW</w:t>
      </w:r>
    </w:p>
    <w:p w14:paraId="6EB79FB3" w14:textId="2A4E1F82" w:rsidR="00612E1B" w:rsidRDefault="00A86638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21A6C">
        <w:rPr>
          <w:rFonts w:ascii="Times New Roman" w:eastAsiaTheme="minorEastAsia" w:hAnsi="Times New Roman" w:hint="eastAsia"/>
          <w:lang w:eastAsia="ko-KR"/>
        </w:rPr>
        <w:t xml:space="preserve">fixed or semi-static 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configuration of </w:t>
      </w:r>
      <w:r w:rsidR="00004B5D">
        <w:rPr>
          <w:rFonts w:ascii="Times New Roman" w:eastAsiaTheme="minorEastAsia" w:hAnsi="Times New Roman" w:hint="eastAsia"/>
          <w:lang w:eastAsia="ko-KR"/>
        </w:rPr>
        <w:t xml:space="preserve">common </w:t>
      </w:r>
      <w:r w:rsidR="00495A89">
        <w:rPr>
          <w:rFonts w:ascii="Times New Roman" w:eastAsiaTheme="minorEastAsia" w:hAnsi="Times New Roman" w:hint="eastAsia"/>
          <w:lang w:eastAsia="ko-KR"/>
        </w:rPr>
        <w:t>BW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A414F5">
        <w:rPr>
          <w:rFonts w:ascii="Times New Roman" w:eastAsiaTheme="minorEastAsia" w:hAnsi="Times New Roman" w:hint="eastAsia"/>
          <w:lang w:eastAsia="ko-KR"/>
        </w:rPr>
        <w:t>common BW,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A414F5">
        <w:rPr>
          <w:rFonts w:ascii="Times New Roman" w:eastAsiaTheme="minorEastAsia" w:hAnsi="Times New Roman" w:hint="eastAsia"/>
          <w:lang w:eastAsia="ko-KR"/>
        </w:rPr>
        <w:t>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Meanwhile 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00CC3">
        <w:rPr>
          <w:rFonts w:ascii="Times New Roman" w:eastAsiaTheme="minorEastAsia" w:hAnsi="Times New Roman" w:hint="eastAsia"/>
          <w:lang w:eastAsia="ko-KR"/>
        </w:rPr>
        <w:t>a</w:t>
      </w:r>
      <w:r w:rsidR="00612E1B">
        <w:rPr>
          <w:rFonts w:ascii="Times New Roman" w:eastAsiaTheme="minorEastAsia" w:hAnsi="Times New Roman" w:hint="eastAsia"/>
          <w:lang w:eastAsia="ko-KR"/>
        </w:rPr>
        <w:t xml:space="preserve">s identified in RAN1, 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monitoring full BW has a significant impact to UE power consumption. </w:t>
      </w:r>
      <w:r w:rsidR="00A90166">
        <w:rPr>
          <w:rFonts w:ascii="Times New Roman" w:eastAsiaTheme="minorEastAsia" w:hAnsi="Times New Roman" w:hint="eastAsia"/>
          <w:lang w:eastAsia="ko-KR"/>
        </w:rPr>
        <w:t>Thus,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 </w:t>
      </w:r>
      <w:r w:rsidR="00A90166">
        <w:rPr>
          <w:rFonts w:ascii="Times New Roman" w:eastAsiaTheme="minorEastAsia" w:hAnsi="Times New Roman" w:hint="eastAsia"/>
          <w:lang w:eastAsia="ko-KR"/>
        </w:rPr>
        <w:t>c</w:t>
      </w:r>
      <w:r w:rsidR="00E54996">
        <w:rPr>
          <w:rFonts w:ascii="Times New Roman" w:eastAsiaTheme="minorEastAsia" w:hAnsi="Times New Roman" w:hint="eastAsia"/>
          <w:lang w:eastAsia="ko-KR"/>
        </w:rPr>
        <w:t xml:space="preserve">ontrol </w:t>
      </w:r>
      <w:r w:rsidR="00837530">
        <w:rPr>
          <w:rFonts w:ascii="Times New Roman" w:eastAsiaTheme="minorEastAsia" w:hAnsi="Times New Roman" w:hint="eastAsia"/>
          <w:lang w:eastAsia="ko-KR"/>
        </w:rPr>
        <w:t>resource set (C</w:t>
      </w:r>
      <w:r w:rsidR="00292BCF">
        <w:rPr>
          <w:rFonts w:ascii="Times New Roman" w:eastAsiaTheme="minorEastAsia" w:hAnsi="Times New Roman" w:hint="eastAsia"/>
          <w:lang w:eastAsia="ko-KR"/>
        </w:rPr>
        <w:t xml:space="preserve">S) </w:t>
      </w:r>
      <w:r w:rsidR="00324D6A">
        <w:rPr>
          <w:rFonts w:ascii="Times New Roman" w:eastAsiaTheme="minorEastAsia" w:hAnsi="Times New Roman" w:hint="eastAsia"/>
          <w:lang w:eastAsia="ko-KR"/>
        </w:rPr>
        <w:t xml:space="preserve">for monitoring DL control information </w:t>
      </w:r>
      <w:r w:rsidR="00E54996">
        <w:rPr>
          <w:rFonts w:ascii="Times New Roman" w:eastAsiaTheme="minorEastAsia" w:hAnsi="Times New Roman" w:hint="eastAsia"/>
          <w:lang w:eastAsia="ko-KR"/>
        </w:rPr>
        <w:t>wa</w:t>
      </w:r>
      <w:r w:rsidR="00CB169D">
        <w:rPr>
          <w:rFonts w:ascii="Times New Roman" w:eastAsiaTheme="minorEastAsia" w:hAnsi="Times New Roman" w:hint="eastAsia"/>
          <w:lang w:eastAsia="ko-KR"/>
        </w:rPr>
        <w:t>s agreed</w:t>
      </w:r>
      <w:r w:rsidR="00CD67C2">
        <w:rPr>
          <w:rFonts w:ascii="Times New Roman" w:eastAsiaTheme="minorEastAsia" w:hAnsi="Times New Roman" w:hint="eastAsia"/>
          <w:lang w:eastAsia="ko-KR"/>
        </w:rPr>
        <w:t xml:space="preserve"> </w:t>
      </w:r>
      <w:r w:rsidR="001A10C0">
        <w:rPr>
          <w:rFonts w:ascii="Times New Roman" w:eastAsiaTheme="minorEastAsia" w:hAnsi="Times New Roman" w:hint="eastAsia"/>
          <w:lang w:eastAsia="ko-KR"/>
        </w:rPr>
        <w:t>during NR SI phase</w:t>
      </w:r>
      <w:r w:rsidR="00FC5788">
        <w:rPr>
          <w:rFonts w:ascii="Times New Roman" w:eastAsiaTheme="minorEastAsia" w:hAnsi="Times New Roman" w:hint="eastAsia"/>
          <w:lang w:eastAsia="ko-KR"/>
        </w:rPr>
        <w:t xml:space="preserve"> to compensate UE power consumption.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The size of </w:t>
      </w:r>
      <w:r w:rsidR="00837530">
        <w:rPr>
          <w:rFonts w:ascii="Times New Roman" w:eastAsiaTheme="minorEastAsia" w:hAnsi="Times New Roman" w:hint="eastAsia"/>
          <w:lang w:eastAsia="ko-KR"/>
        </w:rPr>
        <w:t>C</w:t>
      </w:r>
      <w:r w:rsidR="00856F71">
        <w:rPr>
          <w:rFonts w:ascii="Times New Roman" w:eastAsiaTheme="minorEastAsia" w:hAnsi="Times New Roman" w:hint="eastAsia"/>
          <w:lang w:eastAsia="ko-KR"/>
        </w:rPr>
        <w:t>S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is smaller than or equal to the carrier bandwidth.</w:t>
      </w:r>
      <w:r w:rsidR="00EF4CB0">
        <w:rPr>
          <w:rFonts w:ascii="Times New Roman" w:eastAsiaTheme="minorEastAsia" w:hAnsi="Times New Roman" w:hint="eastAsia"/>
          <w:lang w:eastAsia="ko-KR"/>
        </w:rPr>
        <w:t xml:space="preserve"> 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The </w:t>
      </w:r>
      <w:r w:rsidR="00EF4CB0">
        <w:rPr>
          <w:rFonts w:ascii="Times New Roman" w:eastAsiaTheme="minorEastAsia" w:hAnsi="Times New Roman" w:hint="eastAsia"/>
          <w:lang w:eastAsia="ko-KR"/>
        </w:rPr>
        <w:t>CS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is a set of resource element groups </w:t>
      </w:r>
      <w:r w:rsidR="00EF4CB0">
        <w:rPr>
          <w:rFonts w:ascii="Times New Roman" w:eastAsiaTheme="minorEastAsia" w:hAnsi="Times New Roman" w:hint="eastAsia"/>
          <w:lang w:eastAsia="ko-KR"/>
        </w:rPr>
        <w:t>(</w:t>
      </w:r>
      <w:r w:rsidR="00EF4CB0" w:rsidRPr="00EF4CB0">
        <w:rPr>
          <w:rFonts w:ascii="Times New Roman" w:eastAsiaTheme="minorEastAsia" w:hAnsi="Times New Roman"/>
          <w:lang w:eastAsia="ko-KR"/>
        </w:rPr>
        <w:t>REGs</w:t>
      </w:r>
      <w:r w:rsidR="00EF4CB0">
        <w:rPr>
          <w:rFonts w:ascii="Times New Roman" w:eastAsiaTheme="minorEastAsia" w:hAnsi="Times New Roman" w:hint="eastAsia"/>
          <w:lang w:eastAsia="ko-KR"/>
        </w:rPr>
        <w:t>)</w:t>
      </w:r>
      <w:r w:rsidR="00EF4CB0" w:rsidRPr="00EF4CB0">
        <w:rPr>
          <w:rFonts w:ascii="Times New Roman" w:eastAsiaTheme="minorEastAsia" w:hAnsi="Times New Roman"/>
          <w:lang w:eastAsia="ko-KR"/>
        </w:rPr>
        <w:t xml:space="preserve"> within which the UE attempts to blindly decode downlink control information</w:t>
      </w:r>
      <w:r w:rsidR="00A34896">
        <w:rPr>
          <w:rFonts w:ascii="Times New Roman" w:eastAsiaTheme="minorEastAsia" w:hAnsi="Times New Roman" w:hint="eastAsia"/>
          <w:lang w:eastAsia="ko-KR"/>
        </w:rPr>
        <w:t xml:space="preserve">. </w:t>
      </w:r>
      <w:r w:rsidR="00A34896" w:rsidRPr="00A34896">
        <w:rPr>
          <w:rFonts w:ascii="Times New Roman" w:eastAsiaTheme="minorEastAsia" w:hAnsi="Times New Roman"/>
          <w:lang w:eastAsia="ko-KR"/>
        </w:rPr>
        <w:t>The REGs may or may not be frequency contiguous</w:t>
      </w:r>
      <w:r w:rsidR="00A34896">
        <w:rPr>
          <w:rFonts w:ascii="Times New Roman" w:eastAsiaTheme="minorEastAsia" w:hAnsi="Times New Roman" w:hint="eastAsia"/>
          <w:lang w:eastAsia="ko-KR"/>
        </w:rPr>
        <w:t>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A UE may have one or more </w:t>
      </w:r>
      <w:r w:rsidR="00BD6B49">
        <w:rPr>
          <w:rFonts w:ascii="Times New Roman" w:eastAsiaTheme="minorEastAsia" w:hAnsi="Times New Roman" w:hint="eastAsia"/>
          <w:lang w:eastAsia="ko-KR"/>
        </w:rPr>
        <w:t>CSs</w:t>
      </w:r>
      <w:r w:rsidR="00027BD0" w:rsidRPr="00027BD0">
        <w:rPr>
          <w:rFonts w:ascii="Times New Roman" w:eastAsiaTheme="minorEastAsia" w:hAnsi="Times New Roman"/>
          <w:lang w:eastAsia="ko-KR"/>
        </w:rPr>
        <w:t xml:space="preserve">. </w:t>
      </w:r>
      <w:r w:rsidR="004B025A">
        <w:rPr>
          <w:rFonts w:ascii="Times New Roman" w:eastAsiaTheme="minorEastAsia" w:hAnsi="Times New Roman" w:hint="eastAsia"/>
          <w:lang w:eastAsia="ko-KR"/>
        </w:rPr>
        <w:t>Even though d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etails of </w:t>
      </w:r>
      <w:r w:rsidR="00590A00">
        <w:rPr>
          <w:rFonts w:ascii="Times New Roman" w:eastAsiaTheme="minorEastAsia" w:hAnsi="Times New Roman" w:hint="eastAsia"/>
          <w:lang w:eastAsia="ko-KR"/>
        </w:rPr>
        <w:t>CS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are</w:t>
      </w:r>
      <w:r w:rsidR="00FB2207">
        <w:rPr>
          <w:rFonts w:ascii="Times New Roman" w:eastAsiaTheme="minorEastAsia" w:hAnsi="Times New Roman" w:hint="eastAsia"/>
          <w:lang w:eastAsia="ko-KR"/>
        </w:rPr>
        <w:t xml:space="preserve"> not decided yet</w:t>
      </w:r>
      <w:r w:rsidR="004B025A">
        <w:rPr>
          <w:rFonts w:ascii="Times New Roman" w:eastAsiaTheme="minorEastAsia" w:hAnsi="Times New Roman" w:hint="eastAsia"/>
          <w:lang w:eastAsia="ko-KR"/>
        </w:rPr>
        <w:t>, the companion contribution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[</w:t>
      </w:r>
      <w:r w:rsidR="005B5D0F">
        <w:rPr>
          <w:rFonts w:ascii="Times New Roman" w:eastAsiaTheme="minorEastAsia" w:hAnsi="Times New Roman" w:hint="eastAsia"/>
          <w:lang w:eastAsia="ko-KR"/>
        </w:rPr>
        <w:t>2</w:t>
      </w:r>
      <w:r w:rsidR="0033703F">
        <w:rPr>
          <w:rFonts w:ascii="Times New Roman" w:eastAsiaTheme="minorEastAsia" w:hAnsi="Times New Roman" w:hint="eastAsia"/>
          <w:lang w:eastAsia="ko-KR"/>
        </w:rPr>
        <w:t>]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 can be referred for more understanding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about the issue on restricted monitoring BW at UE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15768932" w14:textId="77777777" w:rsidR="00CD5C11" w:rsidRPr="00E46C93" w:rsidRDefault="00CD5C11" w:rsidP="00CD5C1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266D10">
        <w:rPr>
          <w:rFonts w:ascii="Arial" w:eastAsiaTheme="minorEastAsia" w:hAnsi="Arial" w:cs="Arial" w:hint="eastAsia"/>
          <w:lang w:eastAsia="ko-KR"/>
        </w:rPr>
        <w:t>Mo</w:t>
      </w:r>
      <w:r w:rsidR="00D633BD">
        <w:rPr>
          <w:rFonts w:ascii="Arial" w:eastAsiaTheme="minorEastAsia" w:hAnsi="Arial" w:cs="Arial" w:hint="eastAsia"/>
          <w:lang w:eastAsia="ko-KR"/>
        </w:rPr>
        <w:t>nitor</w:t>
      </w:r>
      <w:r w:rsidR="00266D10">
        <w:rPr>
          <w:rFonts w:ascii="Arial" w:eastAsiaTheme="minorEastAsia" w:hAnsi="Arial" w:cs="Arial" w:hint="eastAsia"/>
          <w:lang w:eastAsia="ko-KR"/>
        </w:rPr>
        <w:t>ing</w:t>
      </w:r>
      <w:r w:rsidR="00D633BD">
        <w:rPr>
          <w:rFonts w:ascii="Arial" w:eastAsiaTheme="minorEastAsia" w:hAnsi="Arial" w:cs="Arial" w:hint="eastAsia"/>
          <w:lang w:eastAsia="ko-KR"/>
        </w:rPr>
        <w:t xml:space="preserve"> DL signal</w:t>
      </w:r>
      <w:r w:rsidR="00C71EB2">
        <w:rPr>
          <w:rFonts w:ascii="Arial" w:eastAsiaTheme="minorEastAsia" w:hAnsi="Arial" w:cs="Arial" w:hint="eastAsia"/>
          <w:lang w:eastAsia="ko-KR"/>
        </w:rPr>
        <w:t xml:space="preserve"> at UE</w:t>
      </w:r>
      <w:r w:rsidR="00D633BD">
        <w:rPr>
          <w:rFonts w:ascii="Arial" w:eastAsiaTheme="minorEastAsia" w:hAnsi="Arial" w:cs="Arial" w:hint="eastAsia"/>
          <w:lang w:eastAsia="ko-KR"/>
        </w:rPr>
        <w:t xml:space="preserve"> may be restricted</w:t>
      </w:r>
      <w:r w:rsidR="00572092">
        <w:rPr>
          <w:rFonts w:ascii="Arial" w:eastAsiaTheme="minorEastAsia" w:hAnsi="Arial" w:cs="Arial" w:hint="eastAsia"/>
          <w:lang w:eastAsia="ko-KR"/>
        </w:rPr>
        <w:t xml:space="preserve"> in frequency</w:t>
      </w:r>
      <w:r w:rsidR="00D633BD">
        <w:rPr>
          <w:rFonts w:ascii="Arial" w:eastAsiaTheme="minorEastAsia" w:hAnsi="Arial" w:cs="Arial" w:hint="eastAsia"/>
          <w:lang w:eastAsia="ko-KR"/>
        </w:rPr>
        <w:t xml:space="preserve"> to compensate higher power consumption </w:t>
      </w:r>
      <w:r w:rsidR="008C0D06">
        <w:rPr>
          <w:rFonts w:ascii="Arial" w:eastAsiaTheme="minorEastAsia" w:hAnsi="Arial" w:cs="Arial" w:hint="eastAsia"/>
          <w:lang w:eastAsia="ko-KR"/>
        </w:rPr>
        <w:t xml:space="preserve">for operations </w:t>
      </w:r>
      <w:r w:rsidR="00D633BD"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7F79FDAE" w14:textId="77777777" w:rsidR="00776BF7" w:rsidRPr="00472F55" w:rsidRDefault="00776BF7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BW adaptation at UE</w:t>
      </w:r>
    </w:p>
    <w:p w14:paraId="0605F719" w14:textId="471E7BED" w:rsidR="00776BF7" w:rsidRDefault="00C5329F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RAN1, issues on BW adaptation was discussed and agreed on a </w:t>
      </w:r>
      <w:r w:rsidR="00E700F0">
        <w:rPr>
          <w:rFonts w:ascii="Times New Roman" w:eastAsiaTheme="minorEastAsia" w:hAnsi="Times New Roman" w:hint="eastAsia"/>
          <w:lang w:eastAsia="ko-KR"/>
        </w:rPr>
        <w:t>design consideration</w:t>
      </w:r>
      <w:r>
        <w:rPr>
          <w:rFonts w:ascii="Times New Roman" w:eastAsiaTheme="minorEastAsia" w:hAnsi="Times New Roman" w:hint="eastAsia"/>
          <w:lang w:eastAsia="ko-KR"/>
        </w:rPr>
        <w:t xml:space="preserve"> to handle the latency for transition from narrow to wide BW.</w:t>
      </w:r>
      <w:r w:rsidR="0067418F">
        <w:rPr>
          <w:rFonts w:ascii="Times New Roman" w:eastAsiaTheme="minorEastAsia" w:hAnsi="Times New Roman" w:hint="eastAsia"/>
          <w:lang w:eastAsia="ko-KR"/>
        </w:rPr>
        <w:t xml:space="preserve"> Since buffering for full BW is not available before retuning RF, </w:t>
      </w:r>
      <w:r w:rsidR="00383555">
        <w:rPr>
          <w:rFonts w:ascii="Times New Roman" w:eastAsiaTheme="minorEastAsia" w:hAnsi="Times New Roman" w:hint="eastAsia"/>
          <w:lang w:eastAsia="ko-KR"/>
        </w:rPr>
        <w:t>dynamic change of monitoring BW is limited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due to</w:t>
      </w:r>
      <w:r w:rsidR="00383555">
        <w:rPr>
          <w:rFonts w:ascii="Times New Roman" w:eastAsiaTheme="minorEastAsia" w:hAnsi="Times New Roman" w:hint="eastAsia"/>
          <w:lang w:eastAsia="ko-KR"/>
        </w:rPr>
        <w:t xml:space="preserve"> the latency value.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In a case of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to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 state, the latency does not affect </w:t>
      </w:r>
      <w:r w:rsidR="00FD7005">
        <w:rPr>
          <w:rFonts w:ascii="Times New Roman" w:eastAsiaTheme="minorEastAsia" w:hAnsi="Times New Roman"/>
          <w:lang w:eastAsia="ko-KR"/>
        </w:rPr>
        <w:t>worse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. </w:t>
      </w:r>
      <w:r w:rsidR="0003356F">
        <w:rPr>
          <w:rFonts w:ascii="Times New Roman" w:eastAsiaTheme="minorEastAsia" w:hAnsi="Times New Roman" w:hint="eastAsia"/>
          <w:lang w:eastAsia="ko-KR"/>
        </w:rPr>
        <w:t>However in other cases frequent BW adap</w:t>
      </w:r>
      <w:r w:rsidR="00210B7F">
        <w:rPr>
          <w:rFonts w:ascii="Times New Roman" w:eastAsiaTheme="minorEastAsia" w:hAnsi="Times New Roman" w:hint="eastAsia"/>
          <w:lang w:eastAsia="ko-KR"/>
        </w:rPr>
        <w:t>ta</w:t>
      </w:r>
      <w:r w:rsidR="0003356F">
        <w:rPr>
          <w:rFonts w:ascii="Times New Roman" w:eastAsiaTheme="minorEastAsia" w:hAnsi="Times New Roman" w:hint="eastAsia"/>
          <w:lang w:eastAsia="ko-KR"/>
        </w:rPr>
        <w:t>tion from narrow to wide may incur additional latency or power consumption at UE.</w:t>
      </w:r>
    </w:p>
    <w:p w14:paraId="2DE5295D" w14:textId="77850E5B" w:rsidR="003A35B3" w:rsidRPr="00507843" w:rsidRDefault="003A35B3" w:rsidP="003A35B3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="00E126D1">
        <w:rPr>
          <w:rFonts w:ascii="Arial" w:eastAsiaTheme="minorEastAsia" w:hAnsi="Arial" w:cs="Arial" w:hint="eastAsia"/>
          <w:lang w:eastAsia="ko-KR"/>
        </w:rPr>
        <w:t>Frequen</w:t>
      </w:r>
      <w:r w:rsidR="00507843">
        <w:rPr>
          <w:rFonts w:ascii="Arial" w:eastAsiaTheme="minorEastAsia" w:hAnsi="Arial" w:cs="Arial" w:hint="eastAsia"/>
          <w:lang w:eastAsia="ko-KR"/>
        </w:rPr>
        <w:t>t</w:t>
      </w:r>
      <w:r w:rsidR="00503334">
        <w:rPr>
          <w:rFonts w:ascii="Arial" w:eastAsiaTheme="minorEastAsia" w:hAnsi="Arial" w:cs="Arial" w:hint="eastAsia"/>
          <w:lang w:eastAsia="ko-KR"/>
        </w:rPr>
        <w:t xml:space="preserve">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 w:rsidR="00503334"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4B709FDD" w14:textId="142F65FD" w:rsidR="005C58A1" w:rsidRDefault="005C58A1" w:rsidP="00997EA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long time scale, time portion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state is much longer than that for </w:t>
      </w:r>
      <w:r w:rsidR="00677BF5">
        <w:rPr>
          <w:rFonts w:ascii="Times New Roman" w:eastAsiaTheme="minorEastAsia" w:hAnsi="Times New Roman" w:hint="eastAsia"/>
          <w:lang w:eastAsia="ko-KR"/>
        </w:rPr>
        <w:t>CONNECTED</w:t>
      </w:r>
      <w:r>
        <w:rPr>
          <w:rFonts w:ascii="Times New Roman" w:eastAsiaTheme="minorEastAsia" w:hAnsi="Times New Roman" w:hint="eastAsia"/>
          <w:lang w:eastAsia="ko-KR"/>
        </w:rPr>
        <w:t xml:space="preserve"> state.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Thus it 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A7D94">
        <w:rPr>
          <w:rFonts w:ascii="Times New Roman" w:eastAsiaTheme="minorEastAsia" w:hAnsi="Times New Roman" w:hint="eastAsia"/>
          <w:lang w:eastAsia="ko-KR"/>
        </w:rPr>
        <w:t>Static BW configuration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helps minimizing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to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In RAN1, NR-xSS, and NR-PBCH are designed for initial access and mobility support. </w:t>
      </w:r>
      <w:r w:rsidR="00A234D1">
        <w:rPr>
          <w:rFonts w:ascii="Times New Roman" w:eastAsiaTheme="minorEastAsia" w:hAnsi="Times New Roman" w:hint="eastAsia"/>
          <w:lang w:eastAsia="ko-KR"/>
        </w:rPr>
        <w:t xml:space="preserve">RAN1 also discussed about the type of RS for RRM measurement. </w:t>
      </w:r>
      <w:r w:rsidR="00A234D1" w:rsidRPr="00A234D1">
        <w:rPr>
          <w:rFonts w:ascii="Times New Roman" w:eastAsiaTheme="minorEastAsia" w:hAnsi="Times New Roman"/>
          <w:lang w:eastAsia="ko-KR"/>
        </w:rPr>
        <w:t xml:space="preserve">At least NR-SSS is used for DL based RRM measurement for L3 mobility in IDLE mode. For CONNECTED mode RRM measurement for L3 mobility, CSI-RS can be used, in addition to IDLE mode RS. Detection of </w:t>
      </w:r>
      <w:proofErr w:type="spellStart"/>
      <w:r w:rsidR="00A234D1" w:rsidRPr="00A234D1">
        <w:rPr>
          <w:rFonts w:ascii="Times New Roman" w:eastAsiaTheme="minorEastAsia" w:hAnsi="Times New Roman"/>
          <w:lang w:eastAsia="ko-KR"/>
        </w:rPr>
        <w:t>neighbor</w:t>
      </w:r>
      <w:proofErr w:type="spellEnd"/>
      <w:r w:rsidR="00A234D1" w:rsidRPr="00A234D1">
        <w:rPr>
          <w:rFonts w:ascii="Times New Roman" w:eastAsiaTheme="minorEastAsia" w:hAnsi="Times New Roman"/>
          <w:lang w:eastAsia="ko-KR"/>
        </w:rPr>
        <w:t xml:space="preserve"> cell for measurement is based on NR-</w:t>
      </w:r>
      <w:r w:rsidR="007911EF">
        <w:rPr>
          <w:rFonts w:ascii="Times New Roman" w:eastAsiaTheme="minorEastAsia" w:hAnsi="Times New Roman" w:hint="eastAsia"/>
          <w:lang w:eastAsia="ko-KR"/>
        </w:rPr>
        <w:t>x</w:t>
      </w:r>
      <w:r w:rsidR="00A234D1" w:rsidRPr="00A234D1">
        <w:rPr>
          <w:rFonts w:ascii="Times New Roman" w:eastAsiaTheme="minorEastAsia" w:hAnsi="Times New Roman"/>
          <w:lang w:eastAsia="ko-KR"/>
        </w:rPr>
        <w:t>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The NR-xSS and NR-PBCH is typically located at </w:t>
      </w:r>
      <w:proofErr w:type="spellStart"/>
      <w:r w:rsidR="007911EF">
        <w:rPr>
          <w:rFonts w:ascii="Times New Roman" w:eastAsiaTheme="minorEastAsia" w:hAnsi="Times New Roman" w:hint="eastAsia"/>
          <w:lang w:eastAsia="ko-KR"/>
        </w:rPr>
        <w:t>center</w:t>
      </w:r>
      <w:proofErr w:type="spellEnd"/>
      <w:r w:rsidR="007911EF">
        <w:rPr>
          <w:rFonts w:ascii="Times New Roman" w:eastAsiaTheme="minorEastAsia" w:hAnsi="Times New Roman" w:hint="eastAsia"/>
          <w:lang w:eastAsia="ko-KR"/>
        </w:rPr>
        <w:t xml:space="preserve"> frequency in </w:t>
      </w:r>
      <w:r w:rsidR="00BB00AE">
        <w:rPr>
          <w:rFonts w:ascii="Times New Roman" w:eastAsiaTheme="minorEastAsia" w:hAnsi="Times New Roman" w:hint="eastAsia"/>
          <w:lang w:eastAsia="ko-KR"/>
        </w:rPr>
        <w:t xml:space="preserve">a </w:t>
      </w:r>
      <w:r w:rsidR="008A22B4">
        <w:rPr>
          <w:rFonts w:ascii="Times New Roman" w:eastAsiaTheme="minorEastAsia" w:hAnsi="Times New Roman" w:hint="eastAsia"/>
          <w:lang w:eastAsia="ko-KR"/>
        </w:rPr>
        <w:t>component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carrier. So we can </w:t>
      </w:r>
      <w:r w:rsidR="00BB00AE">
        <w:rPr>
          <w:rFonts w:ascii="Times New Roman" w:eastAsiaTheme="minorEastAsia" w:hAnsi="Times New Roman" w:hint="eastAsia"/>
          <w:lang w:eastAsia="ko-KR"/>
        </w:rPr>
        <w:t>assume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that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mode UE, common resource including </w:t>
      </w:r>
      <w:r w:rsidR="007911EF">
        <w:rPr>
          <w:rFonts w:ascii="Times New Roman" w:eastAsiaTheme="minorEastAsia" w:hAnsi="Times New Roman" w:hint="eastAsia"/>
          <w:lang w:eastAsia="ko-KR"/>
        </w:rPr>
        <w:lastRenderedPageBreak/>
        <w:t>NR-xSS and NR-PBCH is configured in frequency across cells.</w:t>
      </w:r>
      <w:r w:rsidR="00D63C0D">
        <w:rPr>
          <w:rFonts w:ascii="Times New Roman" w:eastAsiaTheme="minorEastAsia" w:hAnsi="Times New Roman" w:hint="eastAsia"/>
          <w:lang w:eastAsia="ko-KR"/>
        </w:rPr>
        <w:t xml:space="preserve"> Meanwhile, RAN1 decided network indication of SS burst periodicity for Connected and Idle UE</w:t>
      </w:r>
      <w:r w:rsidR="00FA0D62">
        <w:rPr>
          <w:rFonts w:ascii="Times New Roman" w:eastAsiaTheme="minorEastAsia" w:hAnsi="Times New Roman" w:hint="eastAsia"/>
          <w:lang w:eastAsia="ko-KR"/>
        </w:rPr>
        <w:t xml:space="preserve"> which </w:t>
      </w:r>
      <w:r w:rsidR="00FA0D62">
        <w:rPr>
          <w:rFonts w:ascii="Times New Roman" w:eastAsiaTheme="minorEastAsia" w:hAnsi="Times New Roman"/>
          <w:lang w:eastAsia="ko-KR"/>
        </w:rPr>
        <w:t>implies</w:t>
      </w:r>
      <w:r w:rsidR="00FA0D62">
        <w:rPr>
          <w:rFonts w:ascii="Times New Roman" w:eastAsiaTheme="minorEastAsia" w:hAnsi="Times New Roman" w:hint="eastAsia"/>
          <w:lang w:eastAsia="ko-KR"/>
        </w:rPr>
        <w:t xml:space="preserve"> a possible different monitoring timing of the UE. </w:t>
      </w:r>
    </w:p>
    <w:p w14:paraId="3AB1BB46" w14:textId="79686589" w:rsidR="00997EA5" w:rsidRDefault="00997EA5" w:rsidP="00997EA5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common </w:t>
      </w:r>
      <w:r w:rsidR="009341F4">
        <w:rPr>
          <w:rFonts w:ascii="Arial" w:eastAsiaTheme="minorEastAsia" w:hAnsi="Arial" w:cs="Arial" w:hint="eastAsia"/>
          <w:b/>
          <w:lang w:eastAsia="ko-KR"/>
        </w:rPr>
        <w:t xml:space="preserve">monitoring </w:t>
      </w:r>
      <w:r>
        <w:rPr>
          <w:rFonts w:ascii="Arial" w:eastAsiaTheme="minorEastAsia" w:hAnsi="Arial" w:cs="Arial" w:hint="eastAsia"/>
          <w:b/>
          <w:lang w:eastAsia="ko-KR"/>
        </w:rPr>
        <w:t>resource in frequency</w:t>
      </w:r>
      <w:r w:rsidR="00630CAF">
        <w:rPr>
          <w:rFonts w:ascii="Arial" w:eastAsiaTheme="minorEastAsia" w:hAnsi="Arial" w:cs="Arial" w:hint="eastAsia"/>
          <w:b/>
          <w:lang w:eastAsia="ko-KR"/>
        </w:rPr>
        <w:t xml:space="preserve"> to transmit NR-xSS and NR-PBCH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across cells</w:t>
      </w:r>
      <w:r w:rsidR="00254CD2">
        <w:rPr>
          <w:rFonts w:ascii="Arial" w:eastAsiaTheme="minorEastAsia" w:hAnsi="Arial" w:cs="Arial" w:hint="eastAsia"/>
          <w:b/>
          <w:lang w:eastAsia="ko-KR"/>
        </w:rPr>
        <w:t xml:space="preserve"> in a carrier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F6A4C0A" w14:textId="77777777" w:rsidR="00997EA5" w:rsidRPr="00997EA5" w:rsidRDefault="00997EA5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</w:p>
    <w:p w14:paraId="3BF3ECC8" w14:textId="6744F5B5" w:rsidR="00750676" w:rsidRPr="00E46C93" w:rsidRDefault="00750676" w:rsidP="00750676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RRM Measurement in Wide BW</w:t>
      </w:r>
    </w:p>
    <w:p w14:paraId="17CF83A2" w14:textId="6D59AAE3" w:rsidR="00FF6D54" w:rsidRDefault="006C443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th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In higher frequency bands, blockage of </w:t>
      </w:r>
      <w:proofErr w:type="spellStart"/>
      <w:r w:rsidR="00673192">
        <w:rPr>
          <w:rFonts w:ascii="Times New Roman" w:eastAsiaTheme="minorEastAsia" w:hAnsi="Times New Roman" w:hint="eastAsia"/>
          <w:lang w:eastAsia="ko-KR"/>
        </w:rPr>
        <w:t>beamforming</w:t>
      </w:r>
      <w:proofErr w:type="spellEnd"/>
      <w:r w:rsidR="00673192">
        <w:rPr>
          <w:rFonts w:ascii="Times New Roman" w:eastAsiaTheme="minorEastAsia" w:hAnsi="Times New Roman" w:hint="eastAsia"/>
          <w:lang w:eastAsia="ko-KR"/>
        </w:rPr>
        <w:t xml:space="preserve"> transmission is a considerable factor for design</w:t>
      </w:r>
      <w:r w:rsidR="00211B51">
        <w:rPr>
          <w:rFonts w:ascii="Times New Roman" w:eastAsiaTheme="minorEastAsia" w:hAnsi="Times New Roman" w:hint="eastAsia"/>
          <w:lang w:eastAsia="ko-KR"/>
        </w:rPr>
        <w:t xml:space="preserve"> when different beams are configured in different frequency segments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those senses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</w:p>
    <w:p w14:paraId="0EF9A290" w14:textId="37BDCFE5" w:rsidR="006C443A" w:rsidRDefault="00FF6D54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dense </w:t>
      </w:r>
      <w:r w:rsidR="007F1FEF">
        <w:rPr>
          <w:rFonts w:ascii="Times New Roman" w:eastAsiaTheme="minorEastAsia" w:hAnsi="Times New Roman" w:hint="eastAsia"/>
          <w:lang w:eastAsia="ko-KR"/>
        </w:rPr>
        <w:t xml:space="preserve">small cell </w:t>
      </w:r>
      <w:r>
        <w:rPr>
          <w:rFonts w:ascii="Times New Roman" w:eastAsiaTheme="minorEastAsia" w:hAnsi="Times New Roman" w:hint="eastAsia"/>
          <w:lang w:eastAsia="ko-KR"/>
        </w:rPr>
        <w:t xml:space="preserve">deployments, however </w:t>
      </w:r>
      <w:r w:rsidR="007F49A0">
        <w:rPr>
          <w:rFonts w:ascii="Times New Roman" w:eastAsiaTheme="minorEastAsia" w:hAnsi="Times New Roman" w:hint="eastAsia"/>
          <w:lang w:eastAsia="ko-KR"/>
        </w:rPr>
        <w:t>monitoring full bandwidth is critical for 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>
        <w:rPr>
          <w:rFonts w:ascii="Times New Roman" w:eastAsiaTheme="minorEastAsia" w:hAnsi="Times New Roman"/>
          <w:lang w:eastAsia="ko-KR"/>
        </w:rPr>
        <w:t>neighbouring</w:t>
      </w:r>
      <w:r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portion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Even though control </w:t>
      </w:r>
      <w:proofErr w:type="spellStart"/>
      <w:r w:rsidR="00A1433A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D121A7">
        <w:rPr>
          <w:rFonts w:ascii="Times New Roman" w:eastAsiaTheme="minorEastAsia" w:hAnsi="Times New Roman" w:hint="eastAsia"/>
          <w:lang w:eastAsia="ko-KR"/>
        </w:rPr>
        <w:t xml:space="preserve"> with limited BW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is </w:t>
      </w:r>
      <w:r w:rsidR="00D121A7">
        <w:rPr>
          <w:rFonts w:ascii="Times New Roman" w:eastAsiaTheme="minorEastAsia" w:hAnsi="Times New Roman" w:hint="eastAsia"/>
          <w:lang w:eastAsia="ko-KR"/>
        </w:rPr>
        <w:t>configured</w:t>
      </w:r>
      <w:r w:rsidR="002A5A84">
        <w:rPr>
          <w:rFonts w:ascii="Times New Roman" w:eastAsiaTheme="minorEastAsia" w:hAnsi="Times New Roman" w:hint="eastAsia"/>
          <w:lang w:eastAsia="ko-KR"/>
        </w:rPr>
        <w:t xml:space="preserve"> </w:t>
      </w:r>
      <w:r w:rsidR="00F907D5">
        <w:rPr>
          <w:rFonts w:ascii="Times New Roman" w:eastAsiaTheme="minorEastAsia" w:hAnsi="Times New Roman" w:hint="eastAsia"/>
          <w:lang w:eastAsia="ko-KR"/>
        </w:rPr>
        <w:t>in serving cell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, whole power consumption gain may be limited due to </w:t>
      </w:r>
      <w:r w:rsidR="003153F2">
        <w:rPr>
          <w:rFonts w:ascii="Times New Roman" w:eastAsiaTheme="minorEastAsia" w:hAnsi="Times New Roman" w:hint="eastAsia"/>
          <w:lang w:eastAsia="ko-KR"/>
        </w:rPr>
        <w:t xml:space="preserve">monitoring full bandwidth and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higher power </w:t>
      </w:r>
      <w:r w:rsidR="0094530C">
        <w:rPr>
          <w:rFonts w:ascii="Times New Roman" w:eastAsiaTheme="minorEastAsia" w:hAnsi="Times New Roman" w:hint="eastAsia"/>
          <w:lang w:eastAsia="ko-KR"/>
        </w:rPr>
        <w:t>drain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for RRM measurement.</w:t>
      </w:r>
    </w:p>
    <w:p w14:paraId="19DE3772" w14:textId="51E050EA" w:rsidR="005B4A0C" w:rsidRDefault="005B4A0C" w:rsidP="005B4A0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If RRM measurement</w:t>
      </w:r>
      <w:r w:rsidR="00C01F31">
        <w:rPr>
          <w:rFonts w:ascii="Arial" w:eastAsiaTheme="minorEastAsia" w:hAnsi="Arial" w:cs="Arial" w:hint="eastAsia"/>
          <w:lang w:eastAsia="ko-KR"/>
        </w:rPr>
        <w:t xml:space="preserve"> for </w:t>
      </w:r>
      <w:r w:rsidR="00C01F31">
        <w:rPr>
          <w:rFonts w:ascii="Arial" w:eastAsiaTheme="minorEastAsia" w:hAnsi="Arial" w:cs="Arial"/>
          <w:lang w:eastAsia="ko-KR"/>
        </w:rPr>
        <w:t>neighbouring</w:t>
      </w:r>
      <w:r w:rsidR="00C01F31">
        <w:rPr>
          <w:rFonts w:ascii="Arial" w:eastAsiaTheme="minorEastAsia" w:hAnsi="Arial" w:cs="Arial" w:hint="eastAsia"/>
          <w:lang w:eastAsia="ko-KR"/>
        </w:rPr>
        <w:t xml:space="preserve"> cell</w:t>
      </w:r>
      <w:r>
        <w:rPr>
          <w:rFonts w:ascii="Arial" w:eastAsiaTheme="minorEastAsia" w:hAnsi="Arial" w:cs="Arial" w:hint="eastAsia"/>
          <w:lang w:eastAsia="ko-KR"/>
        </w:rPr>
        <w:t xml:space="preserve"> is performed in full bandwidth, power saving gain from </w:t>
      </w:r>
      <w:r w:rsidR="008D2D0F">
        <w:rPr>
          <w:rFonts w:ascii="Arial" w:eastAsiaTheme="minorEastAsia" w:hAnsi="Arial" w:cs="Arial" w:hint="eastAsia"/>
          <w:lang w:eastAsia="ko-KR"/>
        </w:rPr>
        <w:t xml:space="preserve">restricted bandwidth for operations in serving cell </w:t>
      </w:r>
      <w:r>
        <w:rPr>
          <w:rFonts w:ascii="Arial" w:eastAsiaTheme="minorEastAsia" w:hAnsi="Arial" w:cs="Arial" w:hint="eastAsia"/>
          <w:lang w:eastAsia="ko-KR"/>
        </w:rPr>
        <w:t xml:space="preserve">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</w:t>
      </w:r>
      <w:r w:rsidR="002A5A84">
        <w:rPr>
          <w:rFonts w:ascii="Arial" w:eastAsiaTheme="minorEastAsia" w:hAnsi="Arial" w:cs="Arial" w:hint="eastAsia"/>
          <w:lang w:eastAsia="ko-KR"/>
        </w:rPr>
        <w:t>overall performance perspective</w:t>
      </w:r>
      <w:r>
        <w:rPr>
          <w:rFonts w:ascii="Arial" w:eastAsiaTheme="minorEastAsia" w:hAnsi="Arial" w:cs="Arial" w:hint="eastAsia"/>
          <w:lang w:eastAsia="ko-KR"/>
        </w:rPr>
        <w:t xml:space="preserve">, compared to higher power </w:t>
      </w:r>
      <w:r w:rsidR="00A93C39">
        <w:rPr>
          <w:rFonts w:ascii="Arial" w:eastAsiaTheme="minorEastAsia" w:hAnsi="Arial" w:cs="Arial" w:hint="eastAsia"/>
          <w:lang w:eastAsia="ko-KR"/>
        </w:rPr>
        <w:t>drain</w:t>
      </w:r>
      <w:r>
        <w:rPr>
          <w:rFonts w:ascii="Arial" w:eastAsiaTheme="minorEastAsia" w:hAnsi="Arial" w:cs="Arial" w:hint="eastAsia"/>
          <w:lang w:eastAsia="ko-KR"/>
        </w:rPr>
        <w:t xml:space="preserve"> for RRM measurement.</w:t>
      </w:r>
    </w:p>
    <w:p w14:paraId="7D01CEAD" w14:textId="7AA9AF8D" w:rsidR="00750676" w:rsidRDefault="00357CC4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687FB3">
        <w:rPr>
          <w:rFonts w:ascii="Times New Roman" w:eastAsiaTheme="minorEastAsia" w:hAnsi="Times New Roman" w:hint="eastAsia"/>
          <w:lang w:eastAsia="ko-KR"/>
        </w:rPr>
        <w:t>configured</w:t>
      </w:r>
      <w:r w:rsidR="00900129">
        <w:rPr>
          <w:rFonts w:ascii="Times New Roman" w:eastAsiaTheme="minorEastAsia" w:hAnsi="Times New Roman" w:hint="eastAsia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lang w:eastAsia="ko-KR"/>
        </w:rPr>
        <w:t>BW 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(i.e. control/data </w:t>
      </w:r>
      <w:r w:rsidR="004A5EC3">
        <w:rPr>
          <w:rFonts w:ascii="Times New Roman" w:eastAsiaTheme="minorEastAsia" w:hAnsi="Times New Roman" w:hint="eastAsia"/>
          <w:lang w:eastAsia="ko-KR"/>
        </w:rPr>
        <w:t>resource set</w:t>
      </w:r>
      <w:r w:rsidR="00FE6852">
        <w:rPr>
          <w:rFonts w:ascii="Times New Roman" w:eastAsiaTheme="minorEastAsia" w:hAnsi="Times New Roman" w:hint="eastAsia"/>
          <w:lang w:eastAsia="ko-KR"/>
        </w:rPr>
        <w:t>)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neighbouring cell</w:t>
      </w:r>
      <w:r>
        <w:rPr>
          <w:rFonts w:ascii="Times New Roman" w:eastAsiaTheme="minorEastAsia" w:hAnsi="Times New Roman" w:hint="eastAsia"/>
          <w:lang w:eastAsia="ko-KR"/>
        </w:rPr>
        <w:t xml:space="preserve"> is </w:t>
      </w:r>
      <w:r w:rsidR="00562FED">
        <w:rPr>
          <w:rFonts w:ascii="Times New Roman" w:eastAsiaTheme="minorEastAsia" w:hAnsi="Times New Roman" w:hint="eastAsia"/>
          <w:lang w:eastAsia="ko-KR"/>
        </w:rPr>
        <w:t xml:space="preserve">restricted </w:t>
      </w:r>
      <w:r w:rsidR="00EB0531">
        <w:rPr>
          <w:rFonts w:ascii="Times New Roman" w:eastAsiaTheme="minorEastAsia" w:hAnsi="Times New Roman" w:hint="eastAsia"/>
          <w:lang w:eastAsia="ko-KR"/>
        </w:rPr>
        <w:t>for hig</w:t>
      </w:r>
      <w:r w:rsidR="005C2328">
        <w:rPr>
          <w:rFonts w:ascii="Times New Roman" w:eastAsiaTheme="minorEastAsia" w:hAnsi="Times New Roman" w:hint="eastAsia"/>
          <w:lang w:eastAsia="ko-KR"/>
        </w:rPr>
        <w:t>h</w:t>
      </w:r>
      <w:r w:rsidR="00EB0531">
        <w:rPr>
          <w:rFonts w:ascii="Times New Roman" w:eastAsiaTheme="minorEastAsia" w:hAnsi="Times New Roman" w:hint="eastAsia"/>
          <w:lang w:eastAsia="ko-KR"/>
        </w:rPr>
        <w:t>er</w:t>
      </w:r>
      <w:r>
        <w:rPr>
          <w:rFonts w:ascii="Times New Roman" w:eastAsiaTheme="minorEastAsia" w:hAnsi="Times New Roman" w:hint="eastAsia"/>
          <w:lang w:eastAsia="ko-KR"/>
        </w:rPr>
        <w:t xml:space="preserve"> power consumption gain,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is </w:t>
      </w:r>
      <w:r w:rsidR="00550E5E" w:rsidRPr="00FE3C71">
        <w:rPr>
          <w:rFonts w:ascii="Times New Roman" w:eastAsiaTheme="minorEastAsia" w:hAnsi="Times New Roman"/>
          <w:lang w:eastAsia="ko-KR"/>
        </w:rPr>
        <w:t>required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for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962C0E0" w14:textId="3073FFE5" w:rsidR="0019120E" w:rsidRPr="0019120E" w:rsidRDefault="0019120E" w:rsidP="00F00E8A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="00923DBE"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 w:rsidR="00923DBE">
        <w:rPr>
          <w:rFonts w:ascii="Arial" w:eastAsiaTheme="minorEastAsia" w:hAnsi="Arial" w:cs="Arial" w:hint="eastAsia"/>
          <w:b/>
          <w:lang w:eastAsia="ko-KR"/>
        </w:rPr>
        <w:t xml:space="preserve">, considering restricted </w:t>
      </w:r>
      <w:r w:rsidR="008A3003">
        <w:rPr>
          <w:rFonts w:ascii="Arial" w:eastAsiaTheme="minorEastAsia" w:hAnsi="Arial" w:cs="Arial" w:hint="eastAsia"/>
          <w:b/>
          <w:lang w:eastAsia="ko-KR"/>
        </w:rPr>
        <w:t xml:space="preserve">operating </w:t>
      </w:r>
      <w:r w:rsidR="00923DBE">
        <w:rPr>
          <w:rFonts w:ascii="Arial" w:eastAsiaTheme="minorEastAsia" w:hAnsi="Arial" w:cs="Arial" w:hint="eastAsia"/>
          <w:b/>
          <w:lang w:eastAsia="ko-KR"/>
        </w:rPr>
        <w:t>BW of UE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EC4C0C8" w14:textId="7C83C746" w:rsidR="000B0E88" w:rsidRDefault="000B0E88" w:rsidP="000B0E88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DD57E6">
        <w:rPr>
          <w:rFonts w:eastAsiaTheme="minorEastAsia" w:hint="eastAsia"/>
          <w:lang w:eastAsia="ko-KR"/>
        </w:rPr>
        <w:t xml:space="preserve">operating </w:t>
      </w:r>
      <w:r>
        <w:rPr>
          <w:rFonts w:eastAsiaTheme="minorEastAsia" w:hint="eastAsia"/>
          <w:lang w:eastAsia="ko-KR"/>
        </w:rPr>
        <w:t>BW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 or</w:t>
      </w:r>
      <w:r>
        <w:rPr>
          <w:rFonts w:eastAsiaTheme="minorEastAsia" w:hint="eastAsia"/>
          <w:lang w:eastAsia="ko-KR"/>
        </w:rPr>
        <w:t xml:space="preserve"> L1 signalling.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</w:t>
      </w:r>
      <w:r w:rsidR="009A16AA">
        <w:rPr>
          <w:rFonts w:eastAsiaTheme="minorEastAsia" w:hint="eastAsia"/>
          <w:lang w:eastAsia="ko-KR"/>
        </w:rPr>
        <w:t xml:space="preserve">L1 signalling </w:t>
      </w:r>
      <w:r>
        <w:rPr>
          <w:rFonts w:eastAsiaTheme="minorEastAsia" w:hint="eastAsia"/>
          <w:lang w:eastAsia="ko-KR"/>
        </w:rPr>
        <w:t xml:space="preserve">is 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is not known to RRC layer, </w:t>
      </w:r>
      <w:r w:rsidR="00AA4353">
        <w:rPr>
          <w:rFonts w:eastAsiaTheme="minorEastAsia" w:hint="eastAsia"/>
          <w:lang w:eastAsia="ko-KR"/>
        </w:rPr>
        <w:t>unreliable decision for handover would 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</w:t>
      </w:r>
      <w:proofErr w:type="spellStart"/>
      <w:r w:rsidR="00496FB3">
        <w:rPr>
          <w:rFonts w:eastAsiaTheme="minorEastAsia" w:hint="eastAsia"/>
          <w:lang w:eastAsia="ko-KR"/>
        </w:rPr>
        <w:t>gNB</w:t>
      </w:r>
      <w:proofErr w:type="spellEnd"/>
      <w:r w:rsidR="00496FB3">
        <w:rPr>
          <w:rFonts w:eastAsiaTheme="minorEastAsia" w:hint="eastAsia"/>
          <w:lang w:eastAsia="ko-KR"/>
        </w:rPr>
        <w:t xml:space="preserve">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</w:p>
    <w:p w14:paraId="568D18AB" w14:textId="6D2CCA0F" w:rsidR="000C162C" w:rsidRDefault="000C162C" w:rsidP="000C162C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monitoring BW for RRM measurement is configured by RRC signalling.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RAN</w:t>
      </w:r>
      <w:r w:rsidR="002965EF">
        <w:rPr>
          <w:rFonts w:ascii="Arial" w:eastAsiaTheme="minorEastAsia" w:hAnsi="Arial" w:cs="Arial" w:hint="eastAsia"/>
          <w:b/>
          <w:lang w:eastAsia="ko-KR"/>
        </w:rPr>
        <w:t>1/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2 </w:t>
      </w:r>
      <w:r w:rsidR="009703EF">
        <w:rPr>
          <w:rFonts w:ascii="Arial" w:eastAsiaTheme="minorEastAsia" w:hAnsi="Arial" w:cs="Arial" w:hint="eastAsia"/>
          <w:b/>
          <w:lang w:eastAsia="ko-KR"/>
        </w:rPr>
        <w:t xml:space="preserve">needs to study how to </w:t>
      </w:r>
      <w:r w:rsidR="0001762F">
        <w:rPr>
          <w:rFonts w:ascii="Arial" w:eastAsiaTheme="minorEastAsia" w:hAnsi="Arial" w:cs="Arial" w:hint="eastAsia"/>
          <w:b/>
          <w:lang w:eastAsia="ko-KR"/>
        </w:rPr>
        <w:t>avoid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496FB3">
        <w:rPr>
          <w:rFonts w:ascii="Arial" w:eastAsiaTheme="minorEastAsia" w:hAnsi="Arial" w:cs="Arial" w:hint="eastAsia"/>
          <w:b/>
          <w:lang w:eastAsia="ko-KR"/>
        </w:rPr>
        <w:t>potential</w:t>
      </w:r>
      <w:r w:rsidR="006E3203">
        <w:rPr>
          <w:rFonts w:ascii="Arial" w:eastAsiaTheme="minorEastAsia" w:hAnsi="Arial" w:cs="Arial" w:hint="eastAsia"/>
          <w:b/>
          <w:lang w:eastAsia="ko-KR"/>
        </w:rPr>
        <w:t xml:space="preserve"> conflict with </w:t>
      </w:r>
      <w:r w:rsidR="00AA133B">
        <w:rPr>
          <w:rFonts w:ascii="Arial" w:eastAsiaTheme="minorEastAsia" w:hAnsi="Arial" w:cs="Arial" w:hint="eastAsia"/>
          <w:b/>
          <w:lang w:eastAsia="ko-KR"/>
        </w:rPr>
        <w:t>L1</w:t>
      </w:r>
      <w:r w:rsidR="007F1F81">
        <w:rPr>
          <w:rFonts w:ascii="Arial" w:eastAsiaTheme="minorEastAsia" w:hAnsi="Arial" w:cs="Arial" w:hint="eastAsia"/>
          <w:b/>
          <w:lang w:eastAsia="ko-KR"/>
        </w:rPr>
        <w:t xml:space="preserve"> operation</w:t>
      </w:r>
      <w:r w:rsidR="00AA133B">
        <w:rPr>
          <w:rFonts w:ascii="Arial" w:eastAsiaTheme="minorEastAsia" w:hAnsi="Arial" w:cs="Arial" w:hint="eastAsia"/>
          <w:b/>
          <w:lang w:eastAsia="ko-KR"/>
        </w:rPr>
        <w:t>.</w:t>
      </w:r>
    </w:p>
    <w:p w14:paraId="773BD0FB" w14:textId="77777777" w:rsidR="00C563E3" w:rsidRDefault="00C563E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7616B3A" w14:textId="28B501A0" w:rsidR="004D07A3" w:rsidRPr="00FE3C71" w:rsidRDefault="004D07A3" w:rsidP="004D07A3">
      <w:pPr>
        <w:jc w:val="both"/>
        <w:rPr>
          <w:rFonts w:eastAsiaTheme="minorEastAsia"/>
          <w:b/>
          <w:u w:val="single"/>
          <w:lang w:eastAsia="ko-KR"/>
        </w:rPr>
      </w:pPr>
      <w:r w:rsidRPr="009A1B89">
        <w:rPr>
          <w:rFonts w:eastAsiaTheme="minorEastAsia"/>
          <w:b/>
          <w:u w:val="single"/>
          <w:lang w:eastAsia="ko-KR"/>
        </w:rPr>
        <w:t>RRM measurement resource</w:t>
      </w:r>
    </w:p>
    <w:p w14:paraId="30B7641B" w14:textId="5CC78E90" w:rsidR="001069AF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t>The resource</w:t>
      </w:r>
      <w:r w:rsidR="002965EF">
        <w:rPr>
          <w:rFonts w:eastAsiaTheme="minorEastAsia" w:hint="eastAsia"/>
          <w:lang w:eastAsia="ko-KR"/>
        </w:rPr>
        <w:t xml:space="preserve"> for monitoring</w:t>
      </w:r>
      <w:r w:rsidRPr="00FE3C71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may be</w:t>
      </w:r>
      <w:r w:rsidRPr="00FE3C71">
        <w:rPr>
          <w:rFonts w:eastAsiaTheme="minorEastAsia"/>
          <w:lang w:eastAsia="ko-KR"/>
        </w:rPr>
        <w:t xml:space="preserve"> at least carrier-specific</w:t>
      </w:r>
      <w:r w:rsidR="008C6113">
        <w:rPr>
          <w:rFonts w:eastAsiaTheme="minorEastAsia" w:hint="eastAsia"/>
          <w:lang w:eastAsia="ko-KR"/>
        </w:rPr>
        <w:t xml:space="preserve">, that is </w:t>
      </w:r>
      <w:r w:rsidR="00B95BA8">
        <w:rPr>
          <w:rFonts w:eastAsiaTheme="minorEastAsia" w:hint="eastAsia"/>
          <w:lang w:eastAsia="ko-KR"/>
        </w:rPr>
        <w:t>common across cells,</w:t>
      </w:r>
      <w:r w:rsidRPr="00FE3C71">
        <w:rPr>
          <w:rFonts w:eastAsiaTheme="minorEastAsia"/>
          <w:lang w:eastAsia="ko-KR"/>
        </w:rPr>
        <w:t xml:space="preserve"> like measurement object in current LTE. </w:t>
      </w:r>
      <w:r w:rsidR="00E67DE0">
        <w:rPr>
          <w:rFonts w:eastAsiaTheme="minorEastAsia" w:hint="eastAsia"/>
          <w:lang w:eastAsia="ko-KR"/>
        </w:rPr>
        <w:t>Since t</w:t>
      </w:r>
      <w:r w:rsidR="001069AF">
        <w:rPr>
          <w:rFonts w:eastAsiaTheme="minorEastAsia" w:hint="eastAsia"/>
          <w:lang w:eastAsia="ko-KR"/>
        </w:rPr>
        <w:t>he monitoring BW for</w:t>
      </w:r>
      <w:r w:rsidR="0026323D">
        <w:rPr>
          <w:rFonts w:eastAsiaTheme="minorEastAsia" w:hint="eastAsia"/>
          <w:lang w:eastAsia="ko-KR"/>
        </w:rPr>
        <w:t xml:space="preserve"> </w:t>
      </w:r>
      <w:r w:rsidR="00677BF5">
        <w:rPr>
          <w:rFonts w:eastAsiaTheme="minorEastAsia" w:hint="eastAsia"/>
          <w:lang w:eastAsia="ko-KR"/>
        </w:rPr>
        <w:t>IDLE</w:t>
      </w:r>
      <w:r w:rsidR="0026323D">
        <w:rPr>
          <w:rFonts w:eastAsiaTheme="minorEastAsia" w:hint="eastAsia"/>
          <w:lang w:eastAsia="ko-KR"/>
        </w:rPr>
        <w:t xml:space="preserve"> mode UE can be used for </w:t>
      </w:r>
      <w:r w:rsidR="00677BF5">
        <w:rPr>
          <w:rFonts w:eastAsiaTheme="minorEastAsia" w:hint="eastAsia"/>
          <w:lang w:eastAsia="ko-KR"/>
        </w:rPr>
        <w:t>CONNECTED</w:t>
      </w:r>
      <w:r w:rsidR="00E67DE0">
        <w:rPr>
          <w:rFonts w:eastAsiaTheme="minorEastAsia" w:hint="eastAsia"/>
          <w:lang w:eastAsia="ko-KR"/>
        </w:rPr>
        <w:t xml:space="preserve"> mode UE as well, it could be a baseline operation that the UE measures and reports for NR-SSS and NR-PBCH</w:t>
      </w:r>
      <w:r w:rsidR="00B3354D">
        <w:rPr>
          <w:rFonts w:eastAsiaTheme="minorEastAsia" w:hint="eastAsia"/>
          <w:lang w:eastAsia="ko-KR"/>
        </w:rPr>
        <w:t xml:space="preserve"> for </w:t>
      </w:r>
      <w:r w:rsidR="00677BF5">
        <w:rPr>
          <w:rFonts w:eastAsiaTheme="minorEastAsia" w:hint="eastAsia"/>
          <w:lang w:eastAsia="ko-KR"/>
        </w:rPr>
        <w:t>CONNECTED</w:t>
      </w:r>
      <w:r w:rsidR="00B3354D">
        <w:rPr>
          <w:rFonts w:eastAsiaTheme="minorEastAsia" w:hint="eastAsia"/>
          <w:lang w:eastAsia="ko-KR"/>
        </w:rPr>
        <w:t xml:space="preserve"> mobility. </w:t>
      </w:r>
      <w:r w:rsidR="002E2382">
        <w:rPr>
          <w:rFonts w:eastAsiaTheme="minorEastAsia" w:hint="eastAsia"/>
          <w:lang w:eastAsia="ko-KR"/>
        </w:rPr>
        <w:t>Meanwhile</w:t>
      </w:r>
      <w:r w:rsidR="00333558">
        <w:rPr>
          <w:rFonts w:eastAsiaTheme="minorEastAsia" w:hint="eastAsia"/>
          <w:lang w:eastAsia="ko-KR"/>
        </w:rPr>
        <w:t>,</w:t>
      </w:r>
      <w:r w:rsidR="00911D45">
        <w:rPr>
          <w:rFonts w:eastAsiaTheme="minorEastAsia" w:hint="eastAsia"/>
          <w:lang w:eastAsia="ko-KR"/>
        </w:rPr>
        <w:t xml:space="preserve"> RAN1</w:t>
      </w:r>
      <w:r w:rsidR="002E2382">
        <w:rPr>
          <w:rFonts w:eastAsiaTheme="minorEastAsia" w:hint="eastAsia"/>
          <w:lang w:eastAsia="ko-KR"/>
        </w:rPr>
        <w:t xml:space="preserve"> agreed on</w:t>
      </w:r>
      <w:r w:rsidR="00333558">
        <w:rPr>
          <w:rFonts w:eastAsiaTheme="minorEastAsia" w:hint="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>the</w:t>
      </w:r>
      <w:r w:rsidR="002E2382" w:rsidRPr="00267263">
        <w:rPr>
          <w:rFonts w:eastAsiaTheme="minorEastAsia"/>
          <w:lang w:eastAsia="ko-KR"/>
        </w:rPr>
        <w:t xml:space="preserve"> </w:t>
      </w:r>
      <w:r w:rsidR="002E2382">
        <w:rPr>
          <w:rFonts w:eastAsiaTheme="minorEastAsia" w:hint="eastAsia"/>
          <w:lang w:eastAsia="ko-KR"/>
        </w:rPr>
        <w:t xml:space="preserve">network </w:t>
      </w:r>
      <w:r w:rsidR="002E2382" w:rsidRPr="00267263">
        <w:rPr>
          <w:rFonts w:eastAsiaTheme="minorEastAsia"/>
          <w:lang w:eastAsia="ko-KR"/>
        </w:rPr>
        <w:t>indication of time/frequency resource within the carrier</w:t>
      </w:r>
      <w:r w:rsidR="00346755">
        <w:rPr>
          <w:rFonts w:eastAsiaTheme="minorEastAsia" w:hint="eastAsia"/>
          <w:lang w:eastAsia="ko-KR"/>
        </w:rPr>
        <w:t xml:space="preserve"> for RRM</w:t>
      </w:r>
      <w:r w:rsidR="005E3C90">
        <w:rPr>
          <w:rFonts w:eastAsiaTheme="minorEastAsia" w:hint="eastAsia"/>
          <w:lang w:eastAsia="ko-KR"/>
        </w:rPr>
        <w:t xml:space="preserve"> measurement</w:t>
      </w:r>
      <w:r w:rsidR="002E2382">
        <w:rPr>
          <w:rFonts w:eastAsiaTheme="minorEastAsia" w:hint="eastAsia"/>
          <w:lang w:eastAsia="ko-KR"/>
        </w:rPr>
        <w:t>.</w:t>
      </w:r>
      <w:r w:rsidR="00346755">
        <w:rPr>
          <w:rFonts w:eastAsiaTheme="minorEastAsia" w:hint="eastAsia"/>
          <w:lang w:eastAsia="ko-KR"/>
        </w:rPr>
        <w:t xml:space="preserve"> </w:t>
      </w:r>
      <w:r w:rsidR="00CD06C2">
        <w:rPr>
          <w:rFonts w:eastAsiaTheme="minorEastAsia" w:hint="eastAsia"/>
          <w:lang w:eastAsia="ko-KR"/>
        </w:rPr>
        <w:t xml:space="preserve">Even though the common BW is given or configured, time resource may be differently </w:t>
      </w:r>
      <w:r w:rsidR="00CD06C2">
        <w:rPr>
          <w:rFonts w:eastAsiaTheme="minorEastAsia" w:hint="eastAsia"/>
          <w:lang w:eastAsia="ko-KR"/>
        </w:rPr>
        <w:lastRenderedPageBreak/>
        <w:t xml:space="preserve">configured </w:t>
      </w:r>
      <w:r w:rsidR="005315A6">
        <w:rPr>
          <w:rFonts w:eastAsiaTheme="minorEastAsia" w:hint="eastAsia"/>
          <w:lang w:eastAsia="ko-KR"/>
        </w:rPr>
        <w:t>by</w:t>
      </w:r>
      <w:r w:rsidR="00CD06C2">
        <w:rPr>
          <w:rFonts w:eastAsiaTheme="minorEastAsia" w:hint="eastAsia"/>
          <w:lang w:eastAsia="ko-KR"/>
        </w:rPr>
        <w:t xml:space="preserve"> </w:t>
      </w:r>
      <w:r w:rsidR="00365C51">
        <w:rPr>
          <w:rFonts w:eastAsiaTheme="minorEastAsia" w:hint="eastAsia"/>
          <w:lang w:eastAsia="ko-KR"/>
        </w:rPr>
        <w:t>configurable</w:t>
      </w:r>
      <w:r w:rsidR="00CD06C2">
        <w:rPr>
          <w:rFonts w:eastAsiaTheme="minorEastAsia" w:hint="eastAsia"/>
          <w:lang w:eastAsia="ko-KR"/>
        </w:rPr>
        <w:t xml:space="preserve"> SS burst periodicity which is introduced to support NR Non-stand</w:t>
      </w:r>
      <w:r w:rsidR="00DE2E4B">
        <w:rPr>
          <w:rFonts w:eastAsiaTheme="minorEastAsia" w:hint="eastAsia"/>
          <w:lang w:eastAsia="ko-KR"/>
        </w:rPr>
        <w:t>-</w:t>
      </w:r>
      <w:r w:rsidR="00CD06C2">
        <w:rPr>
          <w:rFonts w:eastAsiaTheme="minorEastAsia" w:hint="eastAsia"/>
          <w:lang w:eastAsia="ko-KR"/>
        </w:rPr>
        <w:t>alone</w:t>
      </w:r>
      <w:r w:rsidR="00DE2E4B">
        <w:rPr>
          <w:rFonts w:eastAsiaTheme="minorEastAsia" w:hint="eastAsia"/>
          <w:lang w:eastAsia="ko-KR"/>
        </w:rPr>
        <w:t xml:space="preserve"> (NSA)</w:t>
      </w:r>
      <w:r w:rsidR="00CD06C2">
        <w:rPr>
          <w:rFonts w:eastAsiaTheme="minorEastAsia" w:hint="eastAsia"/>
          <w:lang w:eastAsia="ko-KR"/>
        </w:rPr>
        <w:t xml:space="preserve"> or LTE-NR coexistence.</w:t>
      </w:r>
      <w:r w:rsidR="004B1839">
        <w:rPr>
          <w:rFonts w:eastAsiaTheme="minorEastAsia" w:hint="eastAsia"/>
          <w:lang w:eastAsia="ko-KR"/>
        </w:rPr>
        <w:t xml:space="preserve"> Note that SS burst comprises of SS blocks which is composed of NR-PSS/SSS and NR-PBCH.</w:t>
      </w:r>
    </w:p>
    <w:p w14:paraId="0AD6A8AE" w14:textId="6EB508A5" w:rsidR="005315A6" w:rsidRDefault="00DE2E4B" w:rsidP="00DE2E4B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 w:rsidR="005315A6">
        <w:rPr>
          <w:rFonts w:ascii="Arial" w:eastAsiaTheme="minorEastAsia" w:hAnsi="Arial" w:cs="Arial" w:hint="eastAsia"/>
          <w:b/>
          <w:lang w:eastAsia="ko-KR"/>
        </w:rPr>
        <w:t xml:space="preserve">UE assumes at least a 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carrier-specific </w:t>
      </w:r>
      <w:r w:rsidR="005315A6">
        <w:rPr>
          <w:rFonts w:ascii="Arial" w:eastAsiaTheme="minorEastAsia" w:hAnsi="Arial" w:cs="Arial" w:hint="eastAsia"/>
          <w:b/>
          <w:lang w:eastAsia="ko-KR"/>
        </w:rPr>
        <w:t xml:space="preserve">RRM monitoring BW which is derived from detection of NR-xSS and NR-PBCH, and 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time resource in the </w:t>
      </w:r>
      <w:r w:rsidR="00DA27A3">
        <w:rPr>
          <w:rFonts w:ascii="Arial" w:eastAsiaTheme="minorEastAsia" w:hAnsi="Arial" w:cs="Arial"/>
          <w:b/>
          <w:lang w:eastAsia="ko-KR"/>
        </w:rPr>
        <w:t>monitoring</w:t>
      </w:r>
      <w:r w:rsidR="00DA27A3">
        <w:rPr>
          <w:rFonts w:ascii="Arial" w:eastAsiaTheme="minorEastAsia" w:hAnsi="Arial" w:cs="Arial" w:hint="eastAsia"/>
          <w:b/>
          <w:lang w:eastAsia="ko-KR"/>
        </w:rPr>
        <w:t xml:space="preserve"> BW could be configured</w:t>
      </w:r>
      <w:r w:rsidR="00332EC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040B6">
        <w:rPr>
          <w:rFonts w:ascii="Arial" w:eastAsiaTheme="minorEastAsia" w:hAnsi="Arial" w:cs="Arial" w:hint="eastAsia"/>
          <w:b/>
          <w:lang w:eastAsia="ko-KR"/>
        </w:rPr>
        <w:t>by network</w:t>
      </w:r>
      <w:r w:rsidR="00332ECE">
        <w:rPr>
          <w:rFonts w:ascii="Arial" w:eastAsiaTheme="minorEastAsia" w:hAnsi="Arial" w:cs="Arial" w:hint="eastAsia"/>
          <w:b/>
          <w:lang w:eastAsia="ko-KR"/>
        </w:rPr>
        <w:t>.</w:t>
      </w:r>
    </w:p>
    <w:p w14:paraId="55B6EBE8" w14:textId="615B0416" w:rsidR="004D07A3" w:rsidRPr="00FE3C71" w:rsidRDefault="004D07A3" w:rsidP="004D07A3">
      <w:pPr>
        <w:jc w:val="both"/>
        <w:rPr>
          <w:rFonts w:eastAsiaTheme="minorEastAsia"/>
          <w:lang w:eastAsia="ko-KR"/>
        </w:rPr>
      </w:pPr>
      <w:r w:rsidRPr="00FE3C71">
        <w:rPr>
          <w:rFonts w:eastAsiaTheme="minorEastAsia"/>
          <w:lang w:eastAsia="ko-KR"/>
        </w:rPr>
        <w:t xml:space="preserve">If more </w:t>
      </w:r>
      <w:r w:rsidR="001305BA">
        <w:rPr>
          <w:rFonts w:eastAsiaTheme="minorEastAsia" w:hint="eastAsia"/>
          <w:lang w:eastAsia="ko-KR"/>
        </w:rPr>
        <w:t>enhanced</w:t>
      </w:r>
      <w:r w:rsidRPr="00FE3C71">
        <w:rPr>
          <w:rFonts w:eastAsiaTheme="minorEastAsia"/>
          <w:lang w:eastAsia="ko-KR"/>
        </w:rPr>
        <w:t xml:space="preserve"> operation is needed, the cell- or UE-specific RRM resource may be indicated. </w:t>
      </w:r>
      <w:r w:rsidR="004E6952">
        <w:rPr>
          <w:rFonts w:eastAsiaTheme="minorEastAsia" w:hint="eastAsia"/>
          <w:lang w:eastAsia="ko-KR"/>
        </w:rPr>
        <w:t>One</w:t>
      </w:r>
      <w:r w:rsidRPr="00FE3C71">
        <w:rPr>
          <w:rFonts w:eastAsiaTheme="minorEastAsia"/>
          <w:lang w:eastAsia="ko-KR"/>
        </w:rPr>
        <w:t xml:space="preserve"> </w:t>
      </w:r>
      <w:r w:rsidR="0079424D">
        <w:rPr>
          <w:rFonts w:eastAsiaTheme="minorEastAsia" w:hint="eastAsia"/>
          <w:lang w:eastAsia="ko-KR"/>
        </w:rPr>
        <w:t xml:space="preserve">expected </w:t>
      </w:r>
      <w:r w:rsidRPr="00FE3C71">
        <w:rPr>
          <w:rFonts w:eastAsiaTheme="minorEastAsia"/>
          <w:lang w:eastAsia="ko-KR"/>
        </w:rPr>
        <w:t xml:space="preserve">gain </w:t>
      </w:r>
      <w:r w:rsidR="0079424D">
        <w:rPr>
          <w:rFonts w:eastAsiaTheme="minorEastAsia" w:hint="eastAsia"/>
          <w:lang w:eastAsia="ko-KR"/>
        </w:rPr>
        <w:t>comes from</w:t>
      </w:r>
      <w:r w:rsidRPr="00FE3C71">
        <w:rPr>
          <w:rFonts w:eastAsiaTheme="minorEastAsia"/>
          <w:lang w:eastAsia="ko-KR"/>
        </w:rPr>
        <w:t xml:space="preserve"> the flexible configuration for various RRM scenarios, e.g. including per-TRP/beam/cell measurement</w:t>
      </w:r>
      <w:r w:rsidR="002708D2">
        <w:rPr>
          <w:rFonts w:eastAsiaTheme="minorEastAsia" w:hint="eastAsia"/>
          <w:lang w:eastAsia="ko-KR"/>
        </w:rPr>
        <w:t xml:space="preserve"> or </w:t>
      </w:r>
      <w:r w:rsidR="00E07109">
        <w:rPr>
          <w:rFonts w:eastAsiaTheme="minorEastAsia" w:hint="eastAsia"/>
          <w:lang w:eastAsia="ko-KR"/>
        </w:rPr>
        <w:t xml:space="preserve">supporting of multiple </w:t>
      </w:r>
      <w:r w:rsidR="00647D29">
        <w:rPr>
          <w:rFonts w:eastAsiaTheme="minorEastAsia" w:hint="eastAsia"/>
          <w:lang w:eastAsia="ko-KR"/>
        </w:rPr>
        <w:t>numerologies</w:t>
      </w:r>
      <w:r w:rsidR="0086372D">
        <w:rPr>
          <w:rFonts w:eastAsiaTheme="minorEastAsia" w:hint="eastAsia"/>
          <w:lang w:eastAsia="ko-KR"/>
        </w:rPr>
        <w:t xml:space="preserve"> [</w:t>
      </w:r>
      <w:r w:rsidR="005B5D0F">
        <w:rPr>
          <w:rFonts w:eastAsiaTheme="minorEastAsia" w:hint="eastAsia"/>
          <w:lang w:eastAsia="ko-KR"/>
        </w:rPr>
        <w:t>3</w:t>
      </w:r>
      <w:r w:rsidR="0086372D">
        <w:rPr>
          <w:rFonts w:eastAsiaTheme="minorEastAsia" w:hint="eastAsia"/>
          <w:lang w:eastAsia="ko-KR"/>
        </w:rPr>
        <w:t>]</w:t>
      </w:r>
      <w:r w:rsidRPr="00FE3C71">
        <w:rPr>
          <w:rFonts w:eastAsiaTheme="minorEastAsia"/>
          <w:lang w:eastAsia="ko-KR"/>
        </w:rPr>
        <w:t>.</w:t>
      </w:r>
      <w:r w:rsidR="00BC1680">
        <w:rPr>
          <w:rFonts w:eastAsiaTheme="minorEastAsia" w:hint="eastAsia"/>
          <w:lang w:eastAsia="ko-KR"/>
        </w:rPr>
        <w:t xml:space="preserve"> </w:t>
      </w:r>
      <w:r w:rsidR="003A126D">
        <w:rPr>
          <w:rFonts w:eastAsiaTheme="minorEastAsia" w:hint="eastAsia"/>
          <w:lang w:eastAsia="ko-KR"/>
        </w:rPr>
        <w:t>On the other hand,</w:t>
      </w:r>
      <w:r w:rsidR="004E6952">
        <w:rPr>
          <w:rFonts w:eastAsiaTheme="minorEastAsia" w:hint="eastAsia"/>
          <w:lang w:eastAsia="ko-KR"/>
        </w:rPr>
        <w:t xml:space="preserve"> CSI-RS </w:t>
      </w:r>
      <w:r w:rsidR="00727B60">
        <w:rPr>
          <w:rFonts w:eastAsiaTheme="minorEastAsia" w:hint="eastAsia"/>
          <w:lang w:eastAsia="ko-KR"/>
        </w:rPr>
        <w:t>was agreed in RAN1 for RRM measurement</w:t>
      </w:r>
      <w:r w:rsidR="004E6952">
        <w:rPr>
          <w:rFonts w:eastAsiaTheme="minorEastAsia" w:hint="eastAsia"/>
          <w:lang w:eastAsia="ko-KR"/>
        </w:rPr>
        <w:t xml:space="preserve">. </w:t>
      </w:r>
      <w:r w:rsidR="00BC244F">
        <w:rPr>
          <w:rFonts w:eastAsiaTheme="minorEastAsia" w:hint="eastAsia"/>
          <w:lang w:eastAsia="ko-KR"/>
        </w:rPr>
        <w:t>For the above 6 GHz, CSI-RS may provide more accu</w:t>
      </w:r>
      <w:r w:rsidR="00C103CE">
        <w:rPr>
          <w:rFonts w:eastAsiaTheme="minorEastAsia" w:hint="eastAsia"/>
          <w:lang w:eastAsia="ko-KR"/>
        </w:rPr>
        <w:t xml:space="preserve">racy </w:t>
      </w:r>
      <w:r w:rsidR="00043B4F">
        <w:rPr>
          <w:rFonts w:eastAsiaTheme="minorEastAsia" w:hint="eastAsia"/>
          <w:lang w:eastAsia="ko-KR"/>
        </w:rPr>
        <w:t xml:space="preserve">to narrow beam which is used for </w:t>
      </w:r>
      <w:r w:rsidR="001A7A5C">
        <w:rPr>
          <w:rFonts w:eastAsiaTheme="minorEastAsia" w:hint="eastAsia"/>
          <w:lang w:eastAsia="ko-KR"/>
        </w:rPr>
        <w:t xml:space="preserve">actual </w:t>
      </w:r>
      <w:r w:rsidR="00043B4F">
        <w:rPr>
          <w:rFonts w:eastAsiaTheme="minorEastAsia" w:hint="eastAsia"/>
          <w:lang w:eastAsia="ko-KR"/>
        </w:rPr>
        <w:t>data transmission</w:t>
      </w:r>
      <w:r w:rsidR="001A7A5C">
        <w:rPr>
          <w:rFonts w:eastAsiaTheme="minorEastAsia" w:hint="eastAsia"/>
          <w:lang w:eastAsia="ko-KR"/>
        </w:rPr>
        <w:t xml:space="preserve"> of </w:t>
      </w:r>
      <w:r w:rsidR="00677BF5">
        <w:rPr>
          <w:rFonts w:eastAsiaTheme="minorEastAsia" w:hint="eastAsia"/>
          <w:lang w:eastAsia="ko-KR"/>
        </w:rPr>
        <w:t>CONNECTED</w:t>
      </w:r>
      <w:r w:rsidR="001A7A5C">
        <w:rPr>
          <w:rFonts w:eastAsiaTheme="minorEastAsia" w:hint="eastAsia"/>
          <w:lang w:eastAsia="ko-KR"/>
        </w:rPr>
        <w:t xml:space="preserve"> mode UE</w:t>
      </w:r>
      <w:r w:rsidR="00043B4F">
        <w:rPr>
          <w:rFonts w:eastAsiaTheme="minorEastAsia" w:hint="eastAsia"/>
          <w:lang w:eastAsia="ko-KR"/>
        </w:rPr>
        <w:t>.</w:t>
      </w:r>
      <w:r w:rsidR="001A7A5C">
        <w:rPr>
          <w:rFonts w:eastAsiaTheme="minorEastAsia" w:hint="eastAsia"/>
          <w:lang w:eastAsia="ko-KR"/>
        </w:rPr>
        <w:t xml:space="preserve"> </w:t>
      </w:r>
      <w:r w:rsidR="0086372D">
        <w:rPr>
          <w:rFonts w:eastAsiaTheme="minorEastAsia" w:hint="eastAsia"/>
          <w:lang w:eastAsia="ko-KR"/>
        </w:rPr>
        <w:t xml:space="preserve">The fine granularity of RRM resource </w:t>
      </w:r>
      <w:r w:rsidR="00B74D47">
        <w:rPr>
          <w:rFonts w:eastAsiaTheme="minorEastAsia" w:hint="eastAsia"/>
          <w:lang w:eastAsia="ko-KR"/>
        </w:rPr>
        <w:t>in terms of</w:t>
      </w:r>
      <w:r w:rsidR="0086372D">
        <w:rPr>
          <w:rFonts w:eastAsiaTheme="minorEastAsia" w:hint="eastAsia"/>
          <w:lang w:eastAsia="ko-KR"/>
        </w:rPr>
        <w:t xml:space="preserve"> </w:t>
      </w:r>
      <w:r w:rsidR="00B74D47">
        <w:rPr>
          <w:rFonts w:eastAsiaTheme="minorEastAsia" w:hint="eastAsia"/>
          <w:lang w:eastAsia="ko-KR"/>
        </w:rPr>
        <w:t>time/frequency/space</w:t>
      </w:r>
      <w:r w:rsidR="0086372D">
        <w:rPr>
          <w:rFonts w:eastAsiaTheme="minorEastAsia" w:hint="eastAsia"/>
          <w:lang w:eastAsia="ko-KR"/>
        </w:rPr>
        <w:t xml:space="preserve"> </w:t>
      </w:r>
      <w:r w:rsidR="008D2184">
        <w:rPr>
          <w:rFonts w:eastAsiaTheme="minorEastAsia" w:hint="eastAsia"/>
          <w:lang w:eastAsia="ko-KR"/>
        </w:rPr>
        <w:t xml:space="preserve">could be helpful </w:t>
      </w:r>
      <w:r w:rsidR="00CF0E7D">
        <w:rPr>
          <w:rFonts w:eastAsiaTheme="minorEastAsia" w:hint="eastAsia"/>
          <w:lang w:eastAsia="ko-KR"/>
        </w:rPr>
        <w:t>to enable accurate and fast measurement performance.</w:t>
      </w:r>
      <w:r w:rsidR="0086372D">
        <w:rPr>
          <w:rFonts w:eastAsiaTheme="minorEastAsia" w:hint="eastAsia"/>
          <w:lang w:eastAsia="ko-KR"/>
        </w:rPr>
        <w:t xml:space="preserve"> </w:t>
      </w:r>
      <w:r w:rsidR="006800A7">
        <w:rPr>
          <w:rFonts w:eastAsiaTheme="minorEastAsia" w:hint="eastAsia"/>
          <w:lang w:eastAsia="ko-KR"/>
        </w:rPr>
        <w:t>However possible location</w:t>
      </w:r>
      <w:r w:rsidR="007810BA">
        <w:rPr>
          <w:rFonts w:eastAsiaTheme="minorEastAsia" w:hint="eastAsia"/>
          <w:lang w:eastAsia="ko-KR"/>
        </w:rPr>
        <w:t xml:space="preserve"> in</w:t>
      </w:r>
      <w:r w:rsidR="007E47E6">
        <w:rPr>
          <w:rFonts w:eastAsiaTheme="minorEastAsia" w:hint="eastAsia"/>
          <w:lang w:eastAsia="ko-KR"/>
        </w:rPr>
        <w:t xml:space="preserve"> 3 </w:t>
      </w:r>
      <w:r w:rsidR="007E47E6">
        <w:rPr>
          <w:rFonts w:eastAsiaTheme="minorEastAsia"/>
          <w:lang w:eastAsia="ko-KR"/>
        </w:rPr>
        <w:t>dimensions</w:t>
      </w:r>
      <w:r w:rsidR="006800A7">
        <w:rPr>
          <w:rFonts w:eastAsiaTheme="minorEastAsia" w:hint="eastAsia"/>
          <w:lang w:eastAsia="ko-KR"/>
        </w:rPr>
        <w:t xml:space="preserve"> of the RRM resource should be restricted for less </w:t>
      </w:r>
      <w:r w:rsidR="006800A7">
        <w:rPr>
          <w:rFonts w:eastAsiaTheme="minorEastAsia"/>
          <w:lang w:eastAsia="ko-KR"/>
        </w:rPr>
        <w:t>signalling</w:t>
      </w:r>
      <w:r w:rsidR="006800A7">
        <w:rPr>
          <w:rFonts w:eastAsiaTheme="minorEastAsia" w:hint="eastAsia"/>
          <w:lang w:eastAsia="ko-KR"/>
        </w:rPr>
        <w:t xml:space="preserve"> overhead. </w:t>
      </w:r>
      <w:r w:rsidR="00572881">
        <w:rPr>
          <w:rFonts w:eastAsiaTheme="minorEastAsia" w:hint="eastAsia"/>
          <w:lang w:eastAsia="ko-KR"/>
        </w:rPr>
        <w:t>In that sense, a</w:t>
      </w:r>
      <w:r w:rsidRPr="00FE3C71">
        <w:rPr>
          <w:rFonts w:eastAsiaTheme="minorEastAsia"/>
          <w:lang w:eastAsia="ko-KR"/>
        </w:rPr>
        <w:t>mong</w:t>
      </w:r>
      <w:r w:rsidR="00233B7C">
        <w:rPr>
          <w:rFonts w:eastAsiaTheme="minorEastAsia" w:hint="eastAsia"/>
          <w:lang w:eastAsia="ko-KR"/>
        </w:rPr>
        <w:t>st</w:t>
      </w:r>
      <w:r w:rsidRPr="00FE3C71">
        <w:rPr>
          <w:rFonts w:eastAsiaTheme="minorEastAsia"/>
          <w:lang w:eastAsia="ko-KR"/>
        </w:rPr>
        <w:t xml:space="preserve"> two</w:t>
      </w:r>
      <w:r w:rsidR="006F187E">
        <w:rPr>
          <w:rFonts w:eastAsiaTheme="minorEastAsia" w:hint="eastAsia"/>
          <w:lang w:eastAsia="ko-KR"/>
        </w:rPr>
        <w:t xml:space="preserve"> approaches</w:t>
      </w:r>
      <w:r w:rsidRPr="00FE3C71">
        <w:rPr>
          <w:rFonts w:eastAsiaTheme="minorEastAsia"/>
          <w:lang w:eastAsia="ko-KR"/>
        </w:rPr>
        <w:t xml:space="preserve">, the cell-specific RRM resource is preferred </w:t>
      </w:r>
      <w:r w:rsidR="006B5ED6">
        <w:rPr>
          <w:rFonts w:eastAsiaTheme="minorEastAsia" w:hint="eastAsia"/>
          <w:lang w:eastAsia="ko-KR"/>
        </w:rPr>
        <w:t>to re</w:t>
      </w:r>
      <w:r w:rsidR="005873B9">
        <w:rPr>
          <w:rFonts w:eastAsiaTheme="minorEastAsia" w:hint="eastAsia"/>
          <w:lang w:eastAsia="ko-KR"/>
        </w:rPr>
        <w:t>lax</w:t>
      </w:r>
      <w:r w:rsidRPr="00FE3C71">
        <w:rPr>
          <w:rFonts w:eastAsiaTheme="minorEastAsia"/>
          <w:lang w:eastAsia="ko-KR"/>
        </w:rPr>
        <w:t xml:space="preserve"> the </w:t>
      </w:r>
      <w:r w:rsidR="001500C4">
        <w:rPr>
          <w:rFonts w:eastAsiaTheme="minorEastAsia" w:hint="eastAsia"/>
          <w:lang w:eastAsia="ko-KR"/>
        </w:rPr>
        <w:t xml:space="preserve">network </w:t>
      </w:r>
      <w:r w:rsidRPr="00FE3C71">
        <w:rPr>
          <w:rFonts w:eastAsiaTheme="minorEastAsia"/>
          <w:lang w:eastAsia="ko-KR"/>
        </w:rPr>
        <w:t xml:space="preserve">overhead </w:t>
      </w:r>
      <w:r w:rsidR="00233B7C">
        <w:rPr>
          <w:rFonts w:eastAsiaTheme="minorEastAsia" w:hint="eastAsia"/>
          <w:lang w:eastAsia="ko-KR"/>
        </w:rPr>
        <w:t>and UE complexity</w:t>
      </w:r>
      <w:r w:rsidRPr="00FE3C71">
        <w:rPr>
          <w:rFonts w:eastAsiaTheme="minorEastAsia"/>
          <w:lang w:eastAsia="ko-KR"/>
        </w:rPr>
        <w:t>.</w:t>
      </w:r>
      <w:r w:rsidR="001500C4">
        <w:rPr>
          <w:rFonts w:eastAsiaTheme="minorEastAsia" w:hint="eastAsia"/>
          <w:lang w:eastAsia="ko-KR"/>
        </w:rPr>
        <w:t xml:space="preserve"> </w:t>
      </w:r>
      <w:r w:rsidR="00E61084">
        <w:rPr>
          <w:rFonts w:eastAsiaTheme="minorEastAsia" w:hint="eastAsia"/>
          <w:lang w:eastAsia="ko-KR"/>
        </w:rPr>
        <w:t xml:space="preserve">For example, only additional BW which is different from the common BW for </w:t>
      </w:r>
      <w:r w:rsidR="00677BF5">
        <w:rPr>
          <w:rFonts w:eastAsiaTheme="minorEastAsia" w:hint="eastAsia"/>
          <w:lang w:eastAsia="ko-KR"/>
        </w:rPr>
        <w:t>IDLE</w:t>
      </w:r>
      <w:r w:rsidR="00E61084">
        <w:rPr>
          <w:rFonts w:eastAsiaTheme="minorEastAsia" w:hint="eastAsia"/>
          <w:lang w:eastAsia="ko-KR"/>
        </w:rPr>
        <w:t xml:space="preserve"> mode </w:t>
      </w:r>
      <w:proofErr w:type="gramStart"/>
      <w:r w:rsidR="00E61084">
        <w:rPr>
          <w:rFonts w:eastAsiaTheme="minorEastAsia" w:hint="eastAsia"/>
          <w:lang w:eastAsia="ko-KR"/>
        </w:rPr>
        <w:t>UE,</w:t>
      </w:r>
      <w:proofErr w:type="gramEnd"/>
      <w:r w:rsidR="00E61084">
        <w:rPr>
          <w:rFonts w:eastAsiaTheme="minorEastAsia" w:hint="eastAsia"/>
          <w:lang w:eastAsia="ko-KR"/>
        </w:rPr>
        <w:t xml:space="preserve"> could be indicated</w:t>
      </w:r>
      <w:r w:rsidR="004311FC">
        <w:rPr>
          <w:rFonts w:eastAsiaTheme="minorEastAsia" w:hint="eastAsia"/>
          <w:lang w:eastAsia="ko-KR"/>
        </w:rPr>
        <w:t xml:space="preserve"> to </w:t>
      </w:r>
      <w:r w:rsidR="00677BF5">
        <w:rPr>
          <w:rFonts w:eastAsiaTheme="minorEastAsia" w:hint="eastAsia"/>
          <w:lang w:eastAsia="ko-KR"/>
        </w:rPr>
        <w:t>CONNECTED</w:t>
      </w:r>
      <w:r w:rsidR="00061C6A">
        <w:rPr>
          <w:rFonts w:eastAsiaTheme="minorEastAsia" w:hint="eastAsia"/>
          <w:lang w:eastAsia="ko-KR"/>
        </w:rPr>
        <w:t xml:space="preserve"> mode </w:t>
      </w:r>
      <w:r w:rsidR="004311FC">
        <w:rPr>
          <w:rFonts w:eastAsiaTheme="minorEastAsia" w:hint="eastAsia"/>
          <w:lang w:eastAsia="ko-KR"/>
        </w:rPr>
        <w:t>UE</w:t>
      </w:r>
      <w:r w:rsidR="00E61084">
        <w:rPr>
          <w:rFonts w:eastAsiaTheme="minorEastAsia" w:hint="eastAsia"/>
          <w:lang w:eastAsia="ko-KR"/>
        </w:rPr>
        <w:t>.</w:t>
      </w:r>
    </w:p>
    <w:p w14:paraId="5500E848" w14:textId="7514A4FC" w:rsidR="004918BA" w:rsidRDefault="004E6952" w:rsidP="004D07A3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4918BA">
        <w:rPr>
          <w:rFonts w:ascii="Arial" w:eastAsiaTheme="minorEastAsia" w:hAnsi="Arial" w:cs="Arial" w:hint="eastAsia"/>
          <w:b/>
          <w:lang w:eastAsia="ko-KR"/>
        </w:rPr>
        <w:t>If needed</w:t>
      </w:r>
      <w:r w:rsidR="00012C1D">
        <w:rPr>
          <w:rFonts w:ascii="Arial" w:eastAsiaTheme="minorEastAsia" w:hAnsi="Arial" w:cs="Arial" w:hint="eastAsia"/>
          <w:b/>
          <w:lang w:eastAsia="ko-KR"/>
        </w:rPr>
        <w:t xml:space="preserve"> for fine RRM measurement</w:t>
      </w:r>
      <w:r w:rsidR="004918BA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AF66FF">
        <w:rPr>
          <w:rFonts w:ascii="Arial" w:eastAsiaTheme="minorEastAsia" w:hAnsi="Arial" w:cs="Arial" w:hint="eastAsia"/>
          <w:b/>
          <w:lang w:eastAsia="ko-KR"/>
        </w:rPr>
        <w:t xml:space="preserve">RAN2 considers </w:t>
      </w:r>
      <w:r w:rsidR="002D453C">
        <w:rPr>
          <w:rFonts w:ascii="Arial" w:eastAsiaTheme="minorEastAsia" w:hAnsi="Arial" w:cs="Arial" w:hint="eastAsia"/>
          <w:b/>
          <w:lang w:eastAsia="ko-KR"/>
        </w:rPr>
        <w:t>additional carrier</w:t>
      </w:r>
      <w:r w:rsidR="004918BA">
        <w:rPr>
          <w:rFonts w:ascii="Arial" w:eastAsiaTheme="minorEastAsia" w:hAnsi="Arial" w:cs="Arial" w:hint="eastAsia"/>
          <w:b/>
          <w:lang w:eastAsia="ko-KR"/>
        </w:rPr>
        <w:t>-specific RRM resource</w:t>
      </w:r>
      <w:r w:rsidR="0020464F">
        <w:rPr>
          <w:rFonts w:ascii="Arial" w:eastAsiaTheme="minorEastAsia" w:hAnsi="Arial" w:cs="Arial" w:hint="eastAsia"/>
          <w:b/>
          <w:lang w:eastAsia="ko-KR"/>
        </w:rPr>
        <w:t xml:space="preserve"> in </w:t>
      </w:r>
      <w:r w:rsidR="005B7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0464F">
        <w:rPr>
          <w:rFonts w:ascii="Arial" w:eastAsiaTheme="minorEastAsia" w:hAnsi="Arial" w:cs="Arial" w:hint="eastAsia"/>
          <w:b/>
          <w:lang w:eastAsia="ko-KR"/>
        </w:rPr>
        <w:t>highe</w:t>
      </w:r>
      <w:r w:rsidR="005B7D03">
        <w:rPr>
          <w:rFonts w:ascii="Arial" w:eastAsiaTheme="minorEastAsia" w:hAnsi="Arial" w:cs="Arial" w:hint="eastAsia"/>
          <w:b/>
          <w:lang w:eastAsia="ko-KR"/>
        </w:rPr>
        <w:t>st</w:t>
      </w:r>
      <w:r w:rsidR="0020464F">
        <w:rPr>
          <w:rFonts w:ascii="Arial" w:eastAsiaTheme="minorEastAsia" w:hAnsi="Arial" w:cs="Arial" w:hint="eastAsia"/>
          <w:b/>
          <w:lang w:eastAsia="ko-KR"/>
        </w:rPr>
        <w:t xml:space="preserve"> pr</w:t>
      </w:r>
      <w:r w:rsidR="001E3972">
        <w:rPr>
          <w:rFonts w:ascii="Arial" w:eastAsiaTheme="minorEastAsia" w:hAnsi="Arial" w:cs="Arial" w:hint="eastAsia"/>
          <w:b/>
          <w:lang w:eastAsia="ko-KR"/>
        </w:rPr>
        <w:t>i</w:t>
      </w:r>
      <w:r w:rsidR="0020464F">
        <w:rPr>
          <w:rFonts w:ascii="Arial" w:eastAsiaTheme="minorEastAsia" w:hAnsi="Arial" w:cs="Arial" w:hint="eastAsia"/>
          <w:b/>
          <w:lang w:eastAsia="ko-KR"/>
        </w:rPr>
        <w:t>ority</w:t>
      </w:r>
      <w:r w:rsidR="005B7D03">
        <w:rPr>
          <w:rFonts w:ascii="Arial" w:eastAsiaTheme="minorEastAsia" w:hAnsi="Arial" w:cs="Arial" w:hint="eastAsia"/>
          <w:b/>
          <w:lang w:eastAsia="ko-KR"/>
        </w:rPr>
        <w:t xml:space="preserve"> and cell-specific RRM resource in the second highest priority</w:t>
      </w:r>
      <w:r w:rsidR="004918BA">
        <w:rPr>
          <w:rFonts w:ascii="Arial" w:eastAsiaTheme="minorEastAsia" w:hAnsi="Arial" w:cs="Arial" w:hint="eastAsia"/>
          <w:b/>
          <w:lang w:eastAsia="ko-KR"/>
        </w:rPr>
        <w:t>.</w:t>
      </w:r>
      <w:r w:rsidR="006800A7">
        <w:rPr>
          <w:rFonts w:ascii="Arial" w:eastAsiaTheme="minorEastAsia" w:hAnsi="Arial" w:cs="Arial" w:hint="eastAsia"/>
          <w:b/>
          <w:lang w:eastAsia="ko-KR"/>
        </w:rPr>
        <w:t xml:space="preserve"> RAN2 </w:t>
      </w:r>
      <w:r w:rsidR="00816251">
        <w:rPr>
          <w:rFonts w:ascii="Arial" w:eastAsiaTheme="minorEastAsia" w:hAnsi="Arial" w:cs="Arial" w:hint="eastAsia"/>
          <w:b/>
          <w:lang w:eastAsia="ko-KR"/>
        </w:rPr>
        <w:t>holds over</w:t>
      </w:r>
      <w:r w:rsidR="002D453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816251">
        <w:rPr>
          <w:rFonts w:ascii="Arial" w:eastAsiaTheme="minorEastAsia" w:hAnsi="Arial" w:cs="Arial" w:hint="eastAsia"/>
          <w:b/>
          <w:lang w:eastAsia="ko-KR"/>
        </w:rPr>
        <w:t>the discussion on</w:t>
      </w:r>
      <w:r w:rsidR="006800A7">
        <w:rPr>
          <w:rFonts w:ascii="Arial" w:eastAsiaTheme="minorEastAsia" w:hAnsi="Arial" w:cs="Arial" w:hint="eastAsia"/>
          <w:b/>
          <w:lang w:eastAsia="ko-KR"/>
        </w:rPr>
        <w:t xml:space="preserve"> UE-specific RRM resource</w:t>
      </w:r>
      <w:r w:rsidR="00AB1CA7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2D453C">
        <w:rPr>
          <w:rFonts w:ascii="Arial" w:eastAsiaTheme="minorEastAsia" w:hAnsi="Arial" w:cs="Arial" w:hint="eastAsia"/>
          <w:b/>
          <w:lang w:eastAsia="ko-KR"/>
        </w:rPr>
        <w:t xml:space="preserve">until </w:t>
      </w:r>
      <w:r w:rsidR="00AB1CA7">
        <w:rPr>
          <w:rFonts w:ascii="Arial" w:eastAsiaTheme="minorEastAsia" w:hAnsi="Arial" w:cs="Arial" w:hint="eastAsia"/>
          <w:b/>
          <w:lang w:eastAsia="ko-KR"/>
        </w:rPr>
        <w:t>the reasonable feasibility</w:t>
      </w:r>
      <w:r w:rsidR="00C45B00">
        <w:rPr>
          <w:rFonts w:ascii="Arial" w:eastAsiaTheme="minorEastAsia" w:hAnsi="Arial" w:cs="Arial" w:hint="eastAsia"/>
          <w:b/>
          <w:lang w:eastAsia="ko-KR"/>
        </w:rPr>
        <w:t xml:space="preserve"> be</w:t>
      </w:r>
      <w:r w:rsidR="00C20322">
        <w:rPr>
          <w:rFonts w:ascii="Arial" w:eastAsiaTheme="minorEastAsia" w:hAnsi="Arial" w:cs="Arial" w:hint="eastAsia"/>
          <w:b/>
          <w:lang w:eastAsia="ko-KR"/>
        </w:rPr>
        <w:t xml:space="preserve"> shown</w:t>
      </w:r>
      <w:r w:rsidR="00137E6D">
        <w:rPr>
          <w:rFonts w:ascii="Arial" w:eastAsiaTheme="minorEastAsia" w:hAnsi="Arial" w:cs="Arial" w:hint="eastAsia"/>
          <w:b/>
          <w:lang w:eastAsia="ko-KR"/>
        </w:rPr>
        <w:t>.</w:t>
      </w:r>
    </w:p>
    <w:p w14:paraId="4D2983B6" w14:textId="77777777" w:rsidR="004D07A3" w:rsidRPr="000C162C" w:rsidRDefault="004D07A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BADECBA" w14:textId="3C63DED6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5A5F98D9" w14:textId="77777777" w:rsidR="00C80E01" w:rsidRPr="00E46C93" w:rsidRDefault="00C80E01" w:rsidP="00C80E0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Monitoring DL signal at UE may be restricted in frequency to compensate higher power consumption for operations 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4B761F01" w14:textId="2D047507" w:rsidR="00A9356B" w:rsidRPr="00507843" w:rsidRDefault="00A9356B" w:rsidP="00A935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Frequent BW adaptation may incur additional latency or power consumption for </w:t>
      </w:r>
      <w:r w:rsidR="00677BF5">
        <w:rPr>
          <w:rFonts w:ascii="Arial" w:eastAsiaTheme="minorEastAsia" w:hAnsi="Arial" w:cs="Arial" w:hint="eastAsia"/>
          <w:lang w:eastAsia="ko-KR"/>
        </w:rPr>
        <w:t>CONNECTED</w:t>
      </w:r>
      <w:r>
        <w:rPr>
          <w:rFonts w:ascii="Arial" w:eastAsiaTheme="minorEastAsia" w:hAnsi="Arial" w:cs="Arial" w:hint="eastAsia"/>
          <w:lang w:eastAsia="ko-KR"/>
        </w:rPr>
        <w:t xml:space="preserve"> mode UE. </w:t>
      </w:r>
    </w:p>
    <w:p w14:paraId="2B09927F" w14:textId="77777777" w:rsidR="002A5A84" w:rsidRDefault="002A5A84" w:rsidP="002A5A84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If RRM measurement for </w:t>
      </w:r>
      <w:r>
        <w:rPr>
          <w:rFonts w:ascii="Arial" w:eastAsiaTheme="minorEastAsia" w:hAnsi="Arial" w:cs="Arial"/>
          <w:lang w:eastAsia="ko-KR"/>
        </w:rPr>
        <w:t>neighbouring</w:t>
      </w:r>
      <w:r>
        <w:rPr>
          <w:rFonts w:ascii="Arial" w:eastAsiaTheme="minorEastAsia" w:hAnsi="Arial" w:cs="Arial" w:hint="eastAsia"/>
          <w:lang w:eastAsia="ko-KR"/>
        </w:rPr>
        <w:t xml:space="preserve"> cell is performed in full bandwidth, power saving gain from restricted bandwidth for operations in serving cell 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overall performance perspective, compared to higher power drain for RRM measurement.</w:t>
      </w:r>
    </w:p>
    <w:p w14:paraId="774FBE8E" w14:textId="77777777" w:rsidR="00F62D87" w:rsidRPr="00C80E01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1E63FD08" w14:textId="1F0A479D" w:rsidR="00ED6928" w:rsidRDefault="00ED6928" w:rsidP="00ED6928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</w:t>
      </w:r>
      <w:r w:rsidR="00677BF5">
        <w:rPr>
          <w:rFonts w:ascii="Arial" w:eastAsiaTheme="minorEastAsia" w:hAnsi="Arial" w:cs="Arial" w:hint="eastAsia"/>
          <w:b/>
          <w:lang w:eastAsia="ko-KR"/>
        </w:rPr>
        <w:t>IDLE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common monitoring resource in frequency to transmit NR-xSS and NR-PBCH is configured across cells in a carrier.</w:t>
      </w:r>
    </w:p>
    <w:p w14:paraId="001017E9" w14:textId="4AD1B12D" w:rsidR="00ED6928" w:rsidRPr="0019120E" w:rsidRDefault="00ED6928" w:rsidP="00ED6928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</w:t>
      </w:r>
      <w:r w:rsidRPr="00923DBE">
        <w:rPr>
          <w:rFonts w:ascii="Arial" w:eastAsiaTheme="minorEastAsia" w:hAnsi="Arial" w:cs="Arial"/>
          <w:b/>
          <w:lang w:eastAsia="ko-KR"/>
        </w:rPr>
        <w:t xml:space="preserve">RAN2 should discuss the bandwidth adaptation toward RRM measurement for </w:t>
      </w:r>
      <w:r w:rsidR="00677BF5">
        <w:rPr>
          <w:rFonts w:ascii="Arial" w:eastAsiaTheme="minorEastAsia" w:hAnsi="Arial" w:cs="Arial"/>
          <w:b/>
          <w:lang w:eastAsia="ko-KR"/>
        </w:rPr>
        <w:t>CONNECTED</w:t>
      </w:r>
      <w:r w:rsidRPr="00923DBE">
        <w:rPr>
          <w:rFonts w:ascii="Arial" w:eastAsiaTheme="minorEastAsia" w:hAnsi="Arial" w:cs="Arial"/>
          <w:b/>
          <w:lang w:eastAsia="ko-KR"/>
        </w:rPr>
        <w:t xml:space="preserve"> mode UE</w:t>
      </w:r>
      <w:r>
        <w:rPr>
          <w:rFonts w:ascii="Arial" w:eastAsiaTheme="minorEastAsia" w:hAnsi="Arial" w:cs="Arial" w:hint="eastAsia"/>
          <w:b/>
          <w:lang w:eastAsia="ko-KR"/>
        </w:rPr>
        <w:t>, considering restricted operating BW of UE.</w:t>
      </w:r>
    </w:p>
    <w:p w14:paraId="5D09145A" w14:textId="6986FA8A" w:rsidR="00ED6928" w:rsidRDefault="00ED6928" w:rsidP="00ED6928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677BF5">
        <w:rPr>
          <w:rFonts w:ascii="Arial" w:eastAsiaTheme="minorEastAsia" w:hAnsi="Arial" w:cs="Arial" w:hint="eastAsia"/>
          <w:b/>
          <w:lang w:eastAsia="ko-KR"/>
        </w:rPr>
        <w:t>CONNECTED</w:t>
      </w:r>
      <w:r>
        <w:rPr>
          <w:rFonts w:ascii="Arial" w:eastAsiaTheme="minorEastAsia" w:hAnsi="Arial" w:cs="Arial" w:hint="eastAsia"/>
          <w:b/>
          <w:lang w:eastAsia="ko-KR"/>
        </w:rPr>
        <w:t xml:space="preserve"> mode UE, monitoring BW for RRM measurement is configured by RRC signalling. RAN1/2 needs to study how to avoid potential conflict with L1 operation.</w:t>
      </w:r>
    </w:p>
    <w:p w14:paraId="47A25F7D" w14:textId="77777777" w:rsidR="0044645E" w:rsidRDefault="0044645E" w:rsidP="0044645E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assumes at least a carrier-specific RRM monitoring BW which is derived from detection of NR-xSS and NR-PBCH, and time resource in the </w:t>
      </w:r>
      <w:r>
        <w:rPr>
          <w:rFonts w:ascii="Arial" w:eastAsiaTheme="minorEastAsia" w:hAnsi="Arial" w:cs="Arial"/>
          <w:b/>
          <w:lang w:eastAsia="ko-KR"/>
        </w:rPr>
        <w:t>monitoring</w:t>
      </w:r>
      <w:r>
        <w:rPr>
          <w:rFonts w:ascii="Arial" w:eastAsiaTheme="minorEastAsia" w:hAnsi="Arial" w:cs="Arial" w:hint="eastAsia"/>
          <w:b/>
          <w:lang w:eastAsia="ko-KR"/>
        </w:rPr>
        <w:t xml:space="preserve"> BW could be configured by network.</w:t>
      </w:r>
    </w:p>
    <w:p w14:paraId="478FC4DE" w14:textId="77777777" w:rsidR="005B7D03" w:rsidRDefault="005B7D03" w:rsidP="005B7D03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If needed for fine RRM measurement, RAN2 considers additional carrier-specific RRM resource in the highest priority and cell-specific RRM resource in the second highest priority. RAN2 holds over the discussion on UE-specific RRM resource, until the reasonable feasibility be shown.</w:t>
      </w:r>
    </w:p>
    <w:p w14:paraId="236ED88F" w14:textId="77777777" w:rsidR="00DA3498" w:rsidRPr="00A0365D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2241CC7A" w14:textId="77777777" w:rsidR="005B7D03" w:rsidRPr="00E46C93" w:rsidRDefault="005B7D03" w:rsidP="005B7D03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C0A8598" w14:textId="4A8CB913" w:rsidR="00827143" w:rsidRDefault="00296875" w:rsidP="005B7D03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B96B30">
        <w:rPr>
          <w:rFonts w:ascii="Arial" w:hAnsi="Arial" w:cs="Arial" w:hint="eastAsia"/>
          <w:lang w:eastAsia="ko-KR"/>
        </w:rPr>
        <w:t>[</w:t>
      </w:r>
      <w:r w:rsidR="005B5D0F">
        <w:rPr>
          <w:rFonts w:ascii="Arial" w:hAnsi="Arial" w:cs="Arial" w:hint="eastAsia"/>
          <w:lang w:eastAsia="ko-KR"/>
        </w:rPr>
        <w:t>2</w:t>
      </w:r>
      <w:r w:rsidRPr="00B96B30">
        <w:rPr>
          <w:rFonts w:ascii="Arial" w:hAnsi="Arial" w:cs="Arial" w:hint="eastAsia"/>
          <w:lang w:eastAsia="ko-KR"/>
        </w:rPr>
        <w:t>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340E17" w:rsidRPr="00D93880">
        <w:rPr>
          <w:rFonts w:ascii="Arial" w:hAnsi="Arial" w:cs="Arial"/>
          <w:lang w:eastAsia="ko-KR"/>
        </w:rPr>
        <w:t>R1-17080</w:t>
      </w:r>
      <w:r w:rsidR="00340E17">
        <w:rPr>
          <w:rFonts w:ascii="Arial" w:hAnsi="Arial" w:cs="Arial" w:hint="eastAsia"/>
          <w:lang w:eastAsia="ko-KR"/>
        </w:rPr>
        <w:t xml:space="preserve">60, </w:t>
      </w:r>
      <w:r w:rsidR="00340E17">
        <w:rPr>
          <w:rFonts w:ascii="Arial" w:hAnsi="Arial" w:cs="Arial"/>
          <w:lang w:eastAsia="ko-KR"/>
        </w:rPr>
        <w:t>“</w:t>
      </w:r>
      <w:r w:rsidR="00340E17" w:rsidRPr="00BB5E73">
        <w:rPr>
          <w:rFonts w:ascii="Arial" w:hAnsi="Arial" w:cs="Arial"/>
          <w:lang w:eastAsia="ko-KR"/>
        </w:rPr>
        <w:t xml:space="preserve">Wider </w:t>
      </w:r>
      <w:proofErr w:type="gramStart"/>
      <w:r w:rsidR="00340E17" w:rsidRPr="00BB5E73">
        <w:rPr>
          <w:rFonts w:ascii="Arial" w:hAnsi="Arial" w:cs="Arial"/>
          <w:lang w:eastAsia="ko-KR"/>
        </w:rPr>
        <w:t>Bandwidth  Operations</w:t>
      </w:r>
      <w:proofErr w:type="gramEnd"/>
      <w:r w:rsidR="00340E17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 w:hint="eastAsia"/>
          <w:lang w:eastAsia="ko-KR"/>
        </w:rPr>
        <w:t>, Samsung, May 2017</w:t>
      </w:r>
    </w:p>
    <w:p w14:paraId="02BF9EE5" w14:textId="38C2B10A" w:rsidR="00C51220" w:rsidRPr="00E478E4" w:rsidRDefault="007B03A0" w:rsidP="009A1B89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[</w:t>
      </w:r>
      <w:r w:rsidR="005B5D0F">
        <w:rPr>
          <w:rFonts w:ascii="Arial" w:eastAsiaTheme="minorEastAsia" w:hAnsi="Arial" w:cs="Arial" w:hint="eastAsia"/>
          <w:lang w:eastAsia="ko-KR"/>
        </w:rPr>
        <w:t>3</w:t>
      </w:r>
      <w:r>
        <w:rPr>
          <w:rFonts w:ascii="Arial" w:eastAsiaTheme="minorEastAsia" w:hAnsi="Arial" w:cs="Arial" w:hint="eastAsia"/>
          <w:lang w:eastAsia="ko-KR"/>
        </w:rPr>
        <w:t>] R2-</w:t>
      </w:r>
      <w:r w:rsidR="001A6FBF">
        <w:rPr>
          <w:rFonts w:ascii="Arial" w:eastAsiaTheme="minorEastAsia" w:hAnsi="Arial" w:cs="Arial" w:hint="eastAsia"/>
          <w:lang w:eastAsia="ko-KR"/>
        </w:rPr>
        <w:t>1704509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>
        <w:rPr>
          <w:rFonts w:ascii="Arial" w:eastAsiaTheme="minorEastAsia" w:hAnsi="Arial" w:cs="Arial"/>
          <w:lang w:eastAsia="ko-KR"/>
        </w:rPr>
        <w:t>“</w:t>
      </w:r>
      <w:r w:rsidR="005B5D0F" w:rsidRPr="005B5D0F">
        <w:rPr>
          <w:rFonts w:ascii="Arial" w:eastAsiaTheme="minorEastAsia" w:hAnsi="Arial" w:cs="Arial"/>
          <w:lang w:eastAsia="ko-KR"/>
        </w:rPr>
        <w:t>NR RRM measurement for multiple numerologies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>, Samsung</w:t>
      </w:r>
      <w:r w:rsidR="005B5D0F">
        <w:rPr>
          <w:rFonts w:ascii="Arial" w:eastAsiaTheme="minorEastAsia" w:hAnsi="Arial" w:cs="Arial" w:hint="eastAsia"/>
          <w:lang w:eastAsia="ko-KR"/>
        </w:rPr>
        <w:t>,</w:t>
      </w:r>
      <w:r w:rsidR="005B5D0F" w:rsidRPr="005B5D0F">
        <w:rPr>
          <w:rFonts w:ascii="Arial" w:hAnsi="Arial" w:cs="Arial" w:hint="eastAsia"/>
          <w:lang w:eastAsia="ko-KR"/>
        </w:rPr>
        <w:t xml:space="preserve"> </w:t>
      </w:r>
      <w:r w:rsidR="005B7D03">
        <w:rPr>
          <w:rFonts w:ascii="Arial" w:hAnsi="Arial" w:cs="Arial" w:hint="eastAsia"/>
          <w:lang w:eastAsia="ko-KR"/>
        </w:rPr>
        <w:t>May</w:t>
      </w:r>
      <w:r w:rsidR="005B5D0F" w:rsidRPr="00B96B30">
        <w:rPr>
          <w:rFonts w:ascii="Arial" w:hAnsi="Arial" w:cs="Arial" w:hint="eastAsia"/>
          <w:lang w:eastAsia="ko-KR"/>
        </w:rPr>
        <w:t xml:space="preserve"> 201</w:t>
      </w:r>
      <w:r w:rsidR="005B5D0F">
        <w:rPr>
          <w:rFonts w:ascii="Arial" w:hAnsi="Arial" w:cs="Arial" w:hint="eastAsia"/>
          <w:lang w:eastAsia="ko-KR"/>
        </w:rPr>
        <w:t>7</w:t>
      </w: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0F460" w14:textId="77777777" w:rsidR="007865C2" w:rsidRDefault="007865C2" w:rsidP="004A0D75">
      <w:pPr>
        <w:spacing w:after="0"/>
      </w:pPr>
      <w:r>
        <w:separator/>
      </w:r>
    </w:p>
  </w:endnote>
  <w:endnote w:type="continuationSeparator" w:id="0">
    <w:p w14:paraId="15300F19" w14:textId="77777777" w:rsidR="007865C2" w:rsidRDefault="007865C2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BABCB" w14:textId="77777777" w:rsidR="007865C2" w:rsidRDefault="007865C2" w:rsidP="004A0D75">
      <w:pPr>
        <w:spacing w:after="0"/>
      </w:pPr>
      <w:r>
        <w:separator/>
      </w:r>
    </w:p>
  </w:footnote>
  <w:footnote w:type="continuationSeparator" w:id="0">
    <w:p w14:paraId="75623DA6" w14:textId="77777777" w:rsidR="007865C2" w:rsidRDefault="007865C2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1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5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4"/>
  </w:num>
  <w:num w:numId="4">
    <w:abstractNumId w:val="21"/>
  </w:num>
  <w:num w:numId="5">
    <w:abstractNumId w:val="0"/>
  </w:num>
  <w:num w:numId="6">
    <w:abstractNumId w:val="2"/>
  </w:num>
  <w:num w:numId="7">
    <w:abstractNumId w:val="17"/>
  </w:num>
  <w:num w:numId="8">
    <w:abstractNumId w:val="3"/>
  </w:num>
  <w:num w:numId="9">
    <w:abstractNumId w:val="8"/>
  </w:num>
  <w:num w:numId="10">
    <w:abstractNumId w:val="28"/>
  </w:num>
  <w:num w:numId="11">
    <w:abstractNumId w:val="9"/>
  </w:num>
  <w:num w:numId="12">
    <w:abstractNumId w:val="7"/>
  </w:num>
  <w:num w:numId="13">
    <w:abstractNumId w:val="23"/>
  </w:num>
  <w:num w:numId="14">
    <w:abstractNumId w:val="12"/>
  </w:num>
  <w:num w:numId="15">
    <w:abstractNumId w:val="6"/>
  </w:num>
  <w:num w:numId="16">
    <w:abstractNumId w:val="18"/>
  </w:num>
  <w:num w:numId="17">
    <w:abstractNumId w:val="13"/>
  </w:num>
  <w:num w:numId="18">
    <w:abstractNumId w:val="22"/>
  </w:num>
  <w:num w:numId="19">
    <w:abstractNumId w:val="16"/>
  </w:num>
  <w:num w:numId="20">
    <w:abstractNumId w:val="26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  <w:num w:numId="25">
    <w:abstractNumId w:val="4"/>
  </w:num>
  <w:num w:numId="26">
    <w:abstractNumId w:val="20"/>
  </w:num>
  <w:num w:numId="27">
    <w:abstractNumId w:val="27"/>
  </w:num>
  <w:num w:numId="28">
    <w:abstractNumId w:val="10"/>
  </w:num>
  <w:num w:numId="29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640B"/>
    <w:rsid w:val="0009772B"/>
    <w:rsid w:val="00097968"/>
    <w:rsid w:val="000A025B"/>
    <w:rsid w:val="000A0A11"/>
    <w:rsid w:val="000A32E9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100630"/>
    <w:rsid w:val="0010065B"/>
    <w:rsid w:val="001006CA"/>
    <w:rsid w:val="00100F46"/>
    <w:rsid w:val="001030E9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DD"/>
    <w:rsid w:val="00132285"/>
    <w:rsid w:val="0013257D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4C47"/>
    <w:rsid w:val="0014572F"/>
    <w:rsid w:val="0014594A"/>
    <w:rsid w:val="00146514"/>
    <w:rsid w:val="00146734"/>
    <w:rsid w:val="0014786A"/>
    <w:rsid w:val="001500C4"/>
    <w:rsid w:val="0015079C"/>
    <w:rsid w:val="001507E1"/>
    <w:rsid w:val="00150A1A"/>
    <w:rsid w:val="00152392"/>
    <w:rsid w:val="0015457F"/>
    <w:rsid w:val="001546F9"/>
    <w:rsid w:val="00155925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23C4"/>
    <w:rsid w:val="00252CA6"/>
    <w:rsid w:val="002548A9"/>
    <w:rsid w:val="00254CD2"/>
    <w:rsid w:val="00255039"/>
    <w:rsid w:val="00255325"/>
    <w:rsid w:val="002553BC"/>
    <w:rsid w:val="00257EE4"/>
    <w:rsid w:val="00261B4C"/>
    <w:rsid w:val="00261D1B"/>
    <w:rsid w:val="0026214F"/>
    <w:rsid w:val="0026301C"/>
    <w:rsid w:val="0026323D"/>
    <w:rsid w:val="0026376C"/>
    <w:rsid w:val="0026390A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3DFC"/>
    <w:rsid w:val="002A423B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53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6350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EE1"/>
    <w:rsid w:val="0031620A"/>
    <w:rsid w:val="00316AE6"/>
    <w:rsid w:val="00316F47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662B"/>
    <w:rsid w:val="003269B4"/>
    <w:rsid w:val="00327EBD"/>
    <w:rsid w:val="003305AB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4E0A"/>
    <w:rsid w:val="00365C51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126D"/>
    <w:rsid w:val="003A15E5"/>
    <w:rsid w:val="003A1ABC"/>
    <w:rsid w:val="003A2442"/>
    <w:rsid w:val="003A3464"/>
    <w:rsid w:val="003A35B3"/>
    <w:rsid w:val="003A4115"/>
    <w:rsid w:val="003A42CA"/>
    <w:rsid w:val="003A476F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2D40"/>
    <w:rsid w:val="00402F2D"/>
    <w:rsid w:val="004035A4"/>
    <w:rsid w:val="00403634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68C"/>
    <w:rsid w:val="004246BD"/>
    <w:rsid w:val="004268F7"/>
    <w:rsid w:val="004269AC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5BC9"/>
    <w:rsid w:val="004765EE"/>
    <w:rsid w:val="0047664F"/>
    <w:rsid w:val="00480680"/>
    <w:rsid w:val="00480964"/>
    <w:rsid w:val="00480E64"/>
    <w:rsid w:val="004819FE"/>
    <w:rsid w:val="00481AF8"/>
    <w:rsid w:val="00482A40"/>
    <w:rsid w:val="004840E9"/>
    <w:rsid w:val="00486B09"/>
    <w:rsid w:val="00487214"/>
    <w:rsid w:val="00487EB7"/>
    <w:rsid w:val="00490F5C"/>
    <w:rsid w:val="004918BA"/>
    <w:rsid w:val="00491C5E"/>
    <w:rsid w:val="00491FB6"/>
    <w:rsid w:val="00492AEF"/>
    <w:rsid w:val="004933E0"/>
    <w:rsid w:val="00493ABB"/>
    <w:rsid w:val="00495A5D"/>
    <w:rsid w:val="00495A89"/>
    <w:rsid w:val="0049625E"/>
    <w:rsid w:val="00496FB3"/>
    <w:rsid w:val="004A0D75"/>
    <w:rsid w:val="004A0ED3"/>
    <w:rsid w:val="004A1182"/>
    <w:rsid w:val="004A1362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3A50"/>
    <w:rsid w:val="0052555A"/>
    <w:rsid w:val="0052578F"/>
    <w:rsid w:val="00525929"/>
    <w:rsid w:val="00525C28"/>
    <w:rsid w:val="005260B5"/>
    <w:rsid w:val="005278CB"/>
    <w:rsid w:val="00531102"/>
    <w:rsid w:val="005315A6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D03"/>
    <w:rsid w:val="005C036D"/>
    <w:rsid w:val="005C04C7"/>
    <w:rsid w:val="005C1033"/>
    <w:rsid w:val="005C1C6F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393"/>
    <w:rsid w:val="00732907"/>
    <w:rsid w:val="00732ADA"/>
    <w:rsid w:val="00733FCC"/>
    <w:rsid w:val="00734C1D"/>
    <w:rsid w:val="00736E67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4780E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5C2"/>
    <w:rsid w:val="00786BC2"/>
    <w:rsid w:val="00787C82"/>
    <w:rsid w:val="00790577"/>
    <w:rsid w:val="007911EF"/>
    <w:rsid w:val="0079149C"/>
    <w:rsid w:val="0079424D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6395"/>
    <w:rsid w:val="007C64DD"/>
    <w:rsid w:val="007C71F5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133"/>
    <w:rsid w:val="007E15A6"/>
    <w:rsid w:val="007E1D91"/>
    <w:rsid w:val="007E2756"/>
    <w:rsid w:val="007E3D23"/>
    <w:rsid w:val="007E3F06"/>
    <w:rsid w:val="007E4290"/>
    <w:rsid w:val="007E47E6"/>
    <w:rsid w:val="007E53D5"/>
    <w:rsid w:val="007E6E96"/>
    <w:rsid w:val="007E704D"/>
    <w:rsid w:val="007E7300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B93"/>
    <w:rsid w:val="00906FE5"/>
    <w:rsid w:val="00907669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D01"/>
    <w:rsid w:val="00A05313"/>
    <w:rsid w:val="00A05CCD"/>
    <w:rsid w:val="00A06497"/>
    <w:rsid w:val="00A067CD"/>
    <w:rsid w:val="00A102A9"/>
    <w:rsid w:val="00A11EB0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CE7"/>
    <w:rsid w:val="00A22D99"/>
    <w:rsid w:val="00A22FAF"/>
    <w:rsid w:val="00A23402"/>
    <w:rsid w:val="00A234D1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630E"/>
    <w:rsid w:val="00A9646A"/>
    <w:rsid w:val="00A964CA"/>
    <w:rsid w:val="00A97A72"/>
    <w:rsid w:val="00A97A98"/>
    <w:rsid w:val="00A97D35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1FBA"/>
    <w:rsid w:val="00B421CF"/>
    <w:rsid w:val="00B4253F"/>
    <w:rsid w:val="00B45ECC"/>
    <w:rsid w:val="00B45F63"/>
    <w:rsid w:val="00B46FBD"/>
    <w:rsid w:val="00B471B9"/>
    <w:rsid w:val="00B505F0"/>
    <w:rsid w:val="00B50A75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6741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15E"/>
    <w:rsid w:val="00B839F5"/>
    <w:rsid w:val="00B841A1"/>
    <w:rsid w:val="00B8425C"/>
    <w:rsid w:val="00B84588"/>
    <w:rsid w:val="00B845EA"/>
    <w:rsid w:val="00B84665"/>
    <w:rsid w:val="00B846A0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7406"/>
    <w:rsid w:val="00BD02D4"/>
    <w:rsid w:val="00BD18A7"/>
    <w:rsid w:val="00BD1A3E"/>
    <w:rsid w:val="00BD24EE"/>
    <w:rsid w:val="00BD271B"/>
    <w:rsid w:val="00BD2F21"/>
    <w:rsid w:val="00BD3A77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175"/>
    <w:rsid w:val="00BF5BFE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C4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00FB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3823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7621"/>
    <w:rsid w:val="00D2771B"/>
    <w:rsid w:val="00D30A4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3633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C5"/>
    <w:rsid w:val="00E01BCF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62B4"/>
    <w:rsid w:val="00ED6928"/>
    <w:rsid w:val="00ED6A68"/>
    <w:rsid w:val="00ED6AED"/>
    <w:rsid w:val="00ED7287"/>
    <w:rsid w:val="00EE136C"/>
    <w:rsid w:val="00EE14A3"/>
    <w:rsid w:val="00EE232D"/>
    <w:rsid w:val="00EE3DCD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182F"/>
    <w:rsid w:val="00F12207"/>
    <w:rsid w:val="00F129CF"/>
    <w:rsid w:val="00F12BC7"/>
    <w:rsid w:val="00F149CB"/>
    <w:rsid w:val="00F15613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838"/>
    <w:rsid w:val="00F53FBD"/>
    <w:rsid w:val="00F540E3"/>
    <w:rsid w:val="00F54D1B"/>
    <w:rsid w:val="00F601D7"/>
    <w:rsid w:val="00F602CF"/>
    <w:rsid w:val="00F604B3"/>
    <w:rsid w:val="00F604E2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5CCA"/>
    <w:rsid w:val="00F75DCB"/>
    <w:rsid w:val="00F76C99"/>
    <w:rsid w:val="00F7799F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7799-2245-4794-833C-71513D59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2047</Words>
  <Characters>11668</Characters>
  <Application>Microsoft Office Word</Application>
  <DocSecurity>0</DocSecurity>
  <Lines>97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Seung-Hoon Park</cp:lastModifiedBy>
  <cp:revision>32</cp:revision>
  <cp:lastPrinted>2016-08-01T09:42:00Z</cp:lastPrinted>
  <dcterms:created xsi:type="dcterms:W3CDTF">2017-03-20T02:30:00Z</dcterms:created>
  <dcterms:modified xsi:type="dcterms:W3CDTF">2017-05-04T12:16:00Z</dcterms:modified>
</cp:coreProperties>
</file>